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78EB04" w14:textId="582444A5" w:rsidR="00486B57" w:rsidRDefault="00486B57">
      <w:pPr>
        <w:rPr>
          <w:rFonts w:eastAsia="黑体"/>
          <w:b/>
          <w:color w:val="000000"/>
          <w:sz w:val="32"/>
          <w:szCs w:val="32"/>
        </w:rPr>
      </w:pPr>
      <w:bookmarkStart w:id="0" w:name="_Toc484184504"/>
    </w:p>
    <w:p w14:paraId="06DCCA0E" w14:textId="77777777" w:rsidR="00486B57" w:rsidRDefault="00486B57">
      <w:pPr>
        <w:rPr>
          <w:rFonts w:eastAsia="黑体"/>
          <w:b/>
          <w:color w:val="000000"/>
          <w:sz w:val="32"/>
          <w:szCs w:val="32"/>
        </w:rPr>
      </w:pPr>
    </w:p>
    <w:p w14:paraId="5F402724" w14:textId="77777777" w:rsidR="00486B57" w:rsidRDefault="00486B57">
      <w:pPr>
        <w:jc w:val="center"/>
        <w:rPr>
          <w:b/>
          <w:color w:val="000000"/>
          <w:sz w:val="44"/>
        </w:rPr>
      </w:pPr>
    </w:p>
    <w:p w14:paraId="3B2A88CA" w14:textId="77777777" w:rsidR="00486B57" w:rsidRDefault="00486B57">
      <w:pPr>
        <w:jc w:val="center"/>
        <w:rPr>
          <w:b/>
          <w:color w:val="000000"/>
          <w:sz w:val="44"/>
        </w:rPr>
      </w:pPr>
    </w:p>
    <w:p w14:paraId="69CE78C2" w14:textId="1444843B" w:rsidR="00486B57" w:rsidRPr="007369CD" w:rsidRDefault="007369CD" w:rsidP="007369CD">
      <w:pPr>
        <w:spacing w:after="100" w:afterAutospacing="1"/>
        <w:jc w:val="center"/>
        <w:rPr>
          <w:rFonts w:eastAsia="楷体" w:hAnsi="楷体"/>
          <w:b/>
          <w:color w:val="000000"/>
          <w:sz w:val="72"/>
          <w:szCs w:val="72"/>
        </w:rPr>
      </w:pPr>
      <w:r w:rsidRPr="007369CD">
        <w:rPr>
          <w:rFonts w:eastAsia="楷体" w:hAnsi="楷体" w:hint="eastAsia"/>
          <w:b/>
          <w:color w:val="000000"/>
          <w:sz w:val="72"/>
          <w:szCs w:val="72"/>
        </w:rPr>
        <w:t>中国音乐学院电子会议系统</w:t>
      </w:r>
    </w:p>
    <w:p w14:paraId="30FBA057" w14:textId="026A5D5D" w:rsidR="00486B57" w:rsidRDefault="00692218">
      <w:pPr>
        <w:spacing w:after="100" w:afterAutospacing="1"/>
        <w:jc w:val="center"/>
        <w:rPr>
          <w:rFonts w:eastAsia="黑体"/>
          <w:b/>
          <w:color w:val="000000"/>
          <w:spacing w:val="20"/>
          <w:sz w:val="70"/>
          <w:szCs w:val="70"/>
        </w:rPr>
      </w:pPr>
      <w:r>
        <w:rPr>
          <w:rFonts w:eastAsia="楷体" w:hAnsi="楷体" w:hint="eastAsia"/>
          <w:b/>
          <w:color w:val="000000"/>
          <w:sz w:val="52"/>
          <w:szCs w:val="52"/>
        </w:rPr>
        <w:t>二级单位端使用手册</w:t>
      </w:r>
    </w:p>
    <w:p w14:paraId="4042F8BB" w14:textId="77777777" w:rsidR="00486B57" w:rsidRDefault="00486B57">
      <w:pPr>
        <w:spacing w:before="100" w:beforeAutospacing="1"/>
        <w:jc w:val="center"/>
        <w:rPr>
          <w:rFonts w:eastAsia="黑体"/>
          <w:b/>
          <w:color w:val="000000"/>
          <w:sz w:val="18"/>
          <w:szCs w:val="18"/>
        </w:rPr>
      </w:pPr>
    </w:p>
    <w:p w14:paraId="644CF094" w14:textId="77777777" w:rsidR="00486B57" w:rsidRDefault="00486B57">
      <w:pPr>
        <w:jc w:val="center"/>
        <w:rPr>
          <w:rFonts w:eastAsia="黑体"/>
          <w:b/>
          <w:color w:val="000000"/>
          <w:sz w:val="32"/>
          <w:szCs w:val="32"/>
        </w:rPr>
      </w:pPr>
    </w:p>
    <w:p w14:paraId="76B64504" w14:textId="77777777" w:rsidR="00486B57" w:rsidRDefault="00486B57">
      <w:pPr>
        <w:jc w:val="center"/>
        <w:rPr>
          <w:rFonts w:eastAsia="黑体"/>
          <w:b/>
          <w:color w:val="000000"/>
          <w:sz w:val="32"/>
          <w:szCs w:val="32"/>
        </w:rPr>
      </w:pPr>
    </w:p>
    <w:p w14:paraId="49828FD5" w14:textId="77777777" w:rsidR="00486B57" w:rsidRDefault="00486B57">
      <w:pPr>
        <w:jc w:val="center"/>
        <w:rPr>
          <w:rFonts w:eastAsia="黑体"/>
          <w:b/>
          <w:color w:val="000000"/>
          <w:sz w:val="32"/>
          <w:szCs w:val="32"/>
        </w:rPr>
      </w:pPr>
    </w:p>
    <w:p w14:paraId="30D4AF14" w14:textId="77777777" w:rsidR="00486B57" w:rsidRDefault="00486B57">
      <w:pPr>
        <w:jc w:val="center"/>
        <w:rPr>
          <w:rFonts w:eastAsia="黑体"/>
          <w:b/>
          <w:color w:val="000000"/>
          <w:sz w:val="32"/>
          <w:szCs w:val="32"/>
        </w:rPr>
      </w:pPr>
    </w:p>
    <w:p w14:paraId="6A4D5DCB" w14:textId="77777777" w:rsidR="00486B57" w:rsidRDefault="00486B57">
      <w:pPr>
        <w:jc w:val="center"/>
        <w:rPr>
          <w:rFonts w:eastAsia="黑体"/>
          <w:b/>
          <w:color w:val="000000"/>
          <w:sz w:val="32"/>
          <w:szCs w:val="32"/>
        </w:rPr>
      </w:pPr>
    </w:p>
    <w:p w14:paraId="3514122F" w14:textId="77777777" w:rsidR="00486B57" w:rsidRDefault="00486B57">
      <w:pPr>
        <w:rPr>
          <w:rFonts w:eastAsia="黑体"/>
          <w:b/>
          <w:color w:val="000000"/>
          <w:sz w:val="32"/>
          <w:szCs w:val="32"/>
        </w:rPr>
      </w:pPr>
    </w:p>
    <w:p w14:paraId="5E0A5BF4" w14:textId="77777777" w:rsidR="00486B57" w:rsidRDefault="00486B57">
      <w:pPr>
        <w:pStyle w:val="TOC2"/>
        <w:jc w:val="center"/>
        <w:rPr>
          <w:lang w:val="zh-CN"/>
        </w:rPr>
        <w:sectPr w:rsidR="00486B57">
          <w:headerReference w:type="default" r:id="rId9"/>
          <w:footerReference w:type="default" r:id="rId10"/>
          <w:footerReference w:type="first" r:id="rId11"/>
          <w:pgSz w:w="11906" w:h="16838"/>
          <w:pgMar w:top="1134" w:right="1247" w:bottom="1134" w:left="1134" w:header="567" w:footer="567" w:gutter="0"/>
          <w:pgNumType w:start="1"/>
          <w:cols w:space="425"/>
          <w:titlePg/>
          <w:docGrid w:type="lines" w:linePitch="326"/>
        </w:sectPr>
      </w:pPr>
    </w:p>
    <w:sdt>
      <w:sdtPr>
        <w:rPr>
          <w:lang w:val="zh-CN"/>
        </w:rPr>
        <w:id w:val="-1669400748"/>
        <w:docPartObj>
          <w:docPartGallery w:val="Table of Contents"/>
          <w:docPartUnique/>
        </w:docPartObj>
      </w:sdtPr>
      <w:sdtEndPr/>
      <w:sdtContent>
        <w:p w14:paraId="4E769966" w14:textId="77777777" w:rsidR="00486B57" w:rsidRDefault="00692218">
          <w:pPr>
            <w:spacing w:line="240" w:lineRule="auto"/>
            <w:jc w:val="center"/>
          </w:pPr>
          <w:r>
            <w:rPr>
              <w:rFonts w:ascii="宋体" w:hAnsi="宋体"/>
            </w:rPr>
            <w:t>目录</w:t>
          </w:r>
        </w:p>
        <w:p w14:paraId="36E7BE43" w14:textId="41FB4293" w:rsidR="00486B57" w:rsidRDefault="00692218">
          <w:pPr>
            <w:pStyle w:val="10"/>
            <w:tabs>
              <w:tab w:val="right" w:leader="dot" w:pos="952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09" w:history="1">
            <w:r>
              <w:rPr>
                <w:rFonts w:eastAsia="仿宋_GB2312" w:hint="eastAsia"/>
                <w:noProof/>
                <w:kern w:val="0"/>
                <w:szCs w:val="32"/>
              </w:rPr>
              <w:t>1.</w:t>
            </w:r>
            <w:r>
              <w:rPr>
                <w:rFonts w:eastAsia="仿宋_GB2312"/>
                <w:noProof/>
                <w:kern w:val="0"/>
                <w:szCs w:val="32"/>
              </w:rPr>
              <w:t>系统流程介绍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_Toc10009 </w:instrText>
            </w:r>
            <w:r>
              <w:rPr>
                <w:noProof/>
              </w:rPr>
              <w:fldChar w:fldCharType="separate"/>
            </w:r>
            <w:r w:rsidR="007369CD">
              <w:rPr>
                <w:rFonts w:hint="eastAsia"/>
                <w:noProof/>
              </w:rPr>
              <w:t>三</w:t>
            </w:r>
            <w:r>
              <w:rPr>
                <w:noProof/>
              </w:rPr>
              <w:fldChar w:fldCharType="end"/>
            </w:r>
          </w:hyperlink>
        </w:p>
        <w:p w14:paraId="737AF2DE" w14:textId="620ACA4E" w:rsidR="00486B57" w:rsidRDefault="00FB04DB">
          <w:pPr>
            <w:pStyle w:val="10"/>
            <w:tabs>
              <w:tab w:val="right" w:leader="dot" w:pos="9525"/>
            </w:tabs>
            <w:rPr>
              <w:noProof/>
            </w:rPr>
          </w:pPr>
          <w:hyperlink w:anchor="_Toc27362" w:history="1">
            <w:r w:rsidR="00692218">
              <w:rPr>
                <w:rFonts w:eastAsia="仿宋_GB2312" w:hint="eastAsia"/>
                <w:noProof/>
                <w:kern w:val="0"/>
                <w:szCs w:val="32"/>
              </w:rPr>
              <w:t>2.</w:t>
            </w:r>
            <w:r w:rsidR="00692218">
              <w:rPr>
                <w:rFonts w:eastAsia="仿宋_GB2312"/>
                <w:noProof/>
                <w:kern w:val="0"/>
                <w:szCs w:val="32"/>
              </w:rPr>
              <w:t>登录系统介绍</w:t>
            </w:r>
            <w:r w:rsidR="00692218">
              <w:rPr>
                <w:noProof/>
              </w:rPr>
              <w:tab/>
            </w:r>
            <w:r w:rsidR="00692218">
              <w:rPr>
                <w:noProof/>
              </w:rPr>
              <w:fldChar w:fldCharType="begin"/>
            </w:r>
            <w:r w:rsidR="00692218">
              <w:rPr>
                <w:noProof/>
              </w:rPr>
              <w:instrText xml:space="preserve"> PAGEREF _Toc27362 </w:instrText>
            </w:r>
            <w:r w:rsidR="00692218">
              <w:rPr>
                <w:noProof/>
              </w:rPr>
              <w:fldChar w:fldCharType="separate"/>
            </w:r>
            <w:r w:rsidR="007369CD">
              <w:rPr>
                <w:rFonts w:hint="eastAsia"/>
                <w:noProof/>
              </w:rPr>
              <w:t>三</w:t>
            </w:r>
            <w:r w:rsidR="00692218">
              <w:rPr>
                <w:noProof/>
              </w:rPr>
              <w:fldChar w:fldCharType="end"/>
            </w:r>
          </w:hyperlink>
        </w:p>
        <w:p w14:paraId="4EC42961" w14:textId="7E1ABAEC" w:rsidR="00486B57" w:rsidRDefault="00FB04DB">
          <w:pPr>
            <w:pStyle w:val="10"/>
            <w:tabs>
              <w:tab w:val="right" w:leader="dot" w:pos="9525"/>
            </w:tabs>
            <w:rPr>
              <w:noProof/>
            </w:rPr>
          </w:pPr>
          <w:hyperlink w:anchor="_Toc7966" w:history="1">
            <w:r w:rsidR="00692218">
              <w:rPr>
                <w:rFonts w:eastAsia="仿宋_GB2312" w:hint="eastAsia"/>
                <w:noProof/>
                <w:kern w:val="0"/>
                <w:szCs w:val="32"/>
              </w:rPr>
              <w:t>3.</w:t>
            </w:r>
            <w:r w:rsidR="00692218">
              <w:rPr>
                <w:rFonts w:eastAsia="仿宋_GB2312"/>
                <w:noProof/>
                <w:kern w:val="0"/>
                <w:szCs w:val="32"/>
              </w:rPr>
              <w:t>首页介绍</w:t>
            </w:r>
            <w:r w:rsidR="00692218">
              <w:rPr>
                <w:noProof/>
              </w:rPr>
              <w:tab/>
            </w:r>
            <w:r w:rsidR="00692218">
              <w:rPr>
                <w:noProof/>
              </w:rPr>
              <w:fldChar w:fldCharType="begin"/>
            </w:r>
            <w:r w:rsidR="00692218">
              <w:rPr>
                <w:noProof/>
              </w:rPr>
              <w:instrText xml:space="preserve"> PAGEREF _Toc7966 </w:instrText>
            </w:r>
            <w:r w:rsidR="00692218">
              <w:rPr>
                <w:noProof/>
              </w:rPr>
              <w:fldChar w:fldCharType="separate"/>
            </w:r>
            <w:r w:rsidR="007369CD">
              <w:rPr>
                <w:rFonts w:hint="eastAsia"/>
                <w:noProof/>
              </w:rPr>
              <w:t>四</w:t>
            </w:r>
            <w:r w:rsidR="00692218">
              <w:rPr>
                <w:noProof/>
              </w:rPr>
              <w:fldChar w:fldCharType="end"/>
            </w:r>
          </w:hyperlink>
        </w:p>
        <w:p w14:paraId="56745C75" w14:textId="231B5FA5" w:rsidR="00486B57" w:rsidRDefault="00FB04DB">
          <w:pPr>
            <w:pStyle w:val="10"/>
            <w:tabs>
              <w:tab w:val="right" w:leader="dot" w:pos="9525"/>
            </w:tabs>
            <w:rPr>
              <w:noProof/>
            </w:rPr>
          </w:pPr>
          <w:hyperlink w:anchor="_Toc26834" w:history="1">
            <w:r w:rsidR="00692218">
              <w:rPr>
                <w:rFonts w:eastAsia="仿宋_GB2312" w:hint="eastAsia"/>
                <w:noProof/>
                <w:kern w:val="0"/>
                <w:szCs w:val="32"/>
              </w:rPr>
              <w:t>4.</w:t>
            </w:r>
            <w:r w:rsidR="00692218">
              <w:rPr>
                <w:rFonts w:eastAsia="仿宋_GB2312"/>
                <w:noProof/>
                <w:kern w:val="0"/>
                <w:szCs w:val="32"/>
              </w:rPr>
              <w:t>提交议题介绍</w:t>
            </w:r>
            <w:r w:rsidR="00692218">
              <w:rPr>
                <w:noProof/>
              </w:rPr>
              <w:tab/>
            </w:r>
            <w:r w:rsidR="00692218">
              <w:rPr>
                <w:noProof/>
              </w:rPr>
              <w:fldChar w:fldCharType="begin"/>
            </w:r>
            <w:r w:rsidR="00692218">
              <w:rPr>
                <w:noProof/>
              </w:rPr>
              <w:instrText xml:space="preserve"> PAGEREF _Toc26834 </w:instrText>
            </w:r>
            <w:r w:rsidR="00692218">
              <w:rPr>
                <w:noProof/>
              </w:rPr>
              <w:fldChar w:fldCharType="separate"/>
            </w:r>
            <w:r w:rsidR="007369CD">
              <w:rPr>
                <w:rFonts w:hint="eastAsia"/>
                <w:noProof/>
              </w:rPr>
              <w:t>四</w:t>
            </w:r>
            <w:r w:rsidR="00692218">
              <w:rPr>
                <w:noProof/>
              </w:rPr>
              <w:fldChar w:fldCharType="end"/>
            </w:r>
          </w:hyperlink>
        </w:p>
        <w:p w14:paraId="490BD5C3" w14:textId="3081A85E" w:rsidR="00486B57" w:rsidRDefault="00FB04DB">
          <w:pPr>
            <w:pStyle w:val="10"/>
            <w:tabs>
              <w:tab w:val="right" w:leader="dot" w:pos="9525"/>
            </w:tabs>
            <w:rPr>
              <w:noProof/>
            </w:rPr>
          </w:pPr>
          <w:hyperlink w:anchor="_Toc26858" w:history="1">
            <w:r w:rsidR="00692218">
              <w:rPr>
                <w:rFonts w:eastAsia="仿宋_GB2312" w:hint="eastAsia"/>
                <w:noProof/>
                <w:kern w:val="0"/>
                <w:szCs w:val="32"/>
              </w:rPr>
              <w:t>5.</w:t>
            </w:r>
            <w:r w:rsidR="00692218">
              <w:rPr>
                <w:rFonts w:eastAsia="仿宋_GB2312" w:hint="eastAsia"/>
                <w:noProof/>
                <w:kern w:val="0"/>
                <w:szCs w:val="32"/>
              </w:rPr>
              <w:t>列席议题介绍</w:t>
            </w:r>
            <w:r w:rsidR="00692218">
              <w:rPr>
                <w:noProof/>
              </w:rPr>
              <w:tab/>
            </w:r>
            <w:r w:rsidR="00692218">
              <w:rPr>
                <w:noProof/>
              </w:rPr>
              <w:fldChar w:fldCharType="begin"/>
            </w:r>
            <w:r w:rsidR="00692218">
              <w:rPr>
                <w:noProof/>
              </w:rPr>
              <w:instrText xml:space="preserve"> PAGEREF _Toc26858 </w:instrText>
            </w:r>
            <w:r w:rsidR="00692218">
              <w:rPr>
                <w:noProof/>
              </w:rPr>
              <w:fldChar w:fldCharType="separate"/>
            </w:r>
            <w:r w:rsidR="007369CD">
              <w:rPr>
                <w:rFonts w:hint="eastAsia"/>
                <w:noProof/>
              </w:rPr>
              <w:t>六</w:t>
            </w:r>
            <w:r w:rsidR="00692218">
              <w:rPr>
                <w:noProof/>
              </w:rPr>
              <w:fldChar w:fldCharType="end"/>
            </w:r>
          </w:hyperlink>
        </w:p>
        <w:p w14:paraId="66146AD6" w14:textId="5FB5AFC0" w:rsidR="00486B57" w:rsidRDefault="00FB04DB">
          <w:pPr>
            <w:pStyle w:val="10"/>
            <w:tabs>
              <w:tab w:val="right" w:leader="dot" w:pos="9525"/>
            </w:tabs>
            <w:rPr>
              <w:noProof/>
            </w:rPr>
          </w:pPr>
          <w:hyperlink w:anchor="_Toc24503" w:history="1">
            <w:r w:rsidR="00692218">
              <w:rPr>
                <w:rFonts w:eastAsia="仿宋_GB2312" w:hint="eastAsia"/>
                <w:noProof/>
                <w:kern w:val="0"/>
                <w:szCs w:val="32"/>
              </w:rPr>
              <w:t>6.</w:t>
            </w:r>
            <w:r w:rsidR="00692218">
              <w:rPr>
                <w:rFonts w:eastAsia="仿宋_GB2312" w:hint="eastAsia"/>
                <w:noProof/>
                <w:kern w:val="0"/>
                <w:szCs w:val="32"/>
              </w:rPr>
              <w:t>会议进度介绍</w:t>
            </w:r>
            <w:r w:rsidR="00692218">
              <w:rPr>
                <w:noProof/>
              </w:rPr>
              <w:tab/>
            </w:r>
            <w:r w:rsidR="00692218">
              <w:rPr>
                <w:noProof/>
              </w:rPr>
              <w:fldChar w:fldCharType="begin"/>
            </w:r>
            <w:r w:rsidR="00692218">
              <w:rPr>
                <w:noProof/>
              </w:rPr>
              <w:instrText xml:space="preserve"> PAGEREF _Toc24503 </w:instrText>
            </w:r>
            <w:r w:rsidR="00692218">
              <w:rPr>
                <w:noProof/>
              </w:rPr>
              <w:fldChar w:fldCharType="separate"/>
            </w:r>
            <w:r w:rsidR="007369CD">
              <w:rPr>
                <w:rFonts w:hint="eastAsia"/>
                <w:noProof/>
              </w:rPr>
              <w:t>六</w:t>
            </w:r>
            <w:r w:rsidR="00692218">
              <w:rPr>
                <w:noProof/>
              </w:rPr>
              <w:fldChar w:fldCharType="end"/>
            </w:r>
          </w:hyperlink>
        </w:p>
        <w:p w14:paraId="38537B25" w14:textId="77777777" w:rsidR="00486B57" w:rsidRDefault="00692218">
          <w:r>
            <w:rPr>
              <w:bCs/>
              <w:lang w:val="zh-CN"/>
            </w:rPr>
            <w:fldChar w:fldCharType="end"/>
          </w:r>
        </w:p>
      </w:sdtContent>
    </w:sdt>
    <w:p w14:paraId="75A80764" w14:textId="77777777" w:rsidR="00486B57" w:rsidRDefault="00486B57">
      <w:pPr>
        <w:widowControl/>
        <w:spacing w:line="240" w:lineRule="auto"/>
        <w:jc w:val="left"/>
        <w:rPr>
          <w:kern w:val="0"/>
        </w:rPr>
      </w:pPr>
    </w:p>
    <w:p w14:paraId="4A307612" w14:textId="77777777" w:rsidR="00486B57" w:rsidRDefault="00692218">
      <w:pPr>
        <w:rPr>
          <w:kern w:val="0"/>
          <w:sz w:val="36"/>
          <w:szCs w:val="44"/>
        </w:rPr>
      </w:pPr>
      <w:r>
        <w:rPr>
          <w:kern w:val="0"/>
        </w:rPr>
        <w:br w:type="page"/>
      </w:r>
    </w:p>
    <w:p w14:paraId="402E7C5C" w14:textId="77777777" w:rsidR="00486B57" w:rsidRDefault="00692218">
      <w:pPr>
        <w:pStyle w:val="1"/>
        <w:keepNext w:val="0"/>
        <w:keepLines w:val="0"/>
        <w:spacing w:before="0" w:after="0" w:line="560" w:lineRule="exact"/>
        <w:rPr>
          <w:rFonts w:eastAsia="仿宋_GB2312"/>
          <w:color w:val="000000"/>
          <w:kern w:val="0"/>
          <w:sz w:val="32"/>
          <w:szCs w:val="32"/>
        </w:rPr>
      </w:pPr>
      <w:bookmarkStart w:id="1" w:name="_Toc525905438"/>
      <w:bookmarkStart w:id="2" w:name="_Toc10009"/>
      <w:r>
        <w:rPr>
          <w:rFonts w:eastAsia="仿宋_GB2312" w:hint="eastAsia"/>
          <w:color w:val="000000"/>
          <w:kern w:val="0"/>
          <w:sz w:val="32"/>
          <w:szCs w:val="32"/>
        </w:rPr>
        <w:lastRenderedPageBreak/>
        <w:t>1</w:t>
      </w:r>
      <w:bookmarkEnd w:id="0"/>
      <w:r>
        <w:rPr>
          <w:rFonts w:eastAsia="仿宋_GB2312" w:hint="eastAsia"/>
          <w:color w:val="000000"/>
          <w:kern w:val="0"/>
          <w:sz w:val="32"/>
          <w:szCs w:val="32"/>
        </w:rPr>
        <w:t>.</w:t>
      </w:r>
      <w:r>
        <w:rPr>
          <w:rFonts w:eastAsia="仿宋_GB2312"/>
          <w:color w:val="000000"/>
          <w:kern w:val="0"/>
          <w:sz w:val="32"/>
          <w:szCs w:val="32"/>
        </w:rPr>
        <w:t>系统流程介绍</w:t>
      </w:r>
      <w:bookmarkEnd w:id="1"/>
      <w:bookmarkEnd w:id="2"/>
    </w:p>
    <w:p w14:paraId="5265BDDF" w14:textId="3D240943" w:rsidR="00486B57" w:rsidRDefault="007302D5">
      <w:pPr>
        <w:jc w:val="center"/>
      </w:pPr>
      <w:r w:rsidRPr="007302D5">
        <w:rPr>
          <w:noProof/>
        </w:rPr>
        <w:drawing>
          <wp:inline distT="0" distB="0" distL="0" distR="0" wp14:anchorId="4C2431A2" wp14:editId="01B5F927">
            <wp:extent cx="5417820" cy="63703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63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1F5CC" w14:textId="77777777" w:rsidR="00486B57" w:rsidRDefault="00692218">
      <w:pPr>
        <w:pStyle w:val="1"/>
        <w:keepNext w:val="0"/>
        <w:keepLines w:val="0"/>
        <w:spacing w:before="0" w:after="0" w:line="560" w:lineRule="exact"/>
        <w:rPr>
          <w:rFonts w:eastAsia="仿宋_GB2312"/>
          <w:color w:val="000000"/>
          <w:kern w:val="0"/>
          <w:sz w:val="32"/>
          <w:szCs w:val="32"/>
        </w:rPr>
      </w:pPr>
      <w:bookmarkStart w:id="3" w:name="_Toc525905439"/>
      <w:bookmarkStart w:id="4" w:name="_Toc27362"/>
      <w:r>
        <w:rPr>
          <w:rFonts w:eastAsia="仿宋_GB2312" w:hint="eastAsia"/>
          <w:color w:val="000000"/>
          <w:kern w:val="0"/>
          <w:sz w:val="32"/>
          <w:szCs w:val="32"/>
        </w:rPr>
        <w:t>2.</w:t>
      </w:r>
      <w:r>
        <w:rPr>
          <w:rFonts w:eastAsia="仿宋_GB2312"/>
          <w:color w:val="000000"/>
          <w:kern w:val="0"/>
          <w:sz w:val="32"/>
          <w:szCs w:val="32"/>
        </w:rPr>
        <w:t>登录系统介绍</w:t>
      </w:r>
      <w:bookmarkEnd w:id="3"/>
      <w:bookmarkEnd w:id="4"/>
    </w:p>
    <w:p w14:paraId="2BAF4829" w14:textId="09060A78" w:rsidR="00486B57" w:rsidRDefault="00692218">
      <w:pPr>
        <w:spacing w:line="240" w:lineRule="auto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登录地址为：</w:t>
      </w:r>
      <w:r w:rsidR="008D2726" w:rsidRPr="008D2726">
        <w:rPr>
          <w:rFonts w:eastAsia="仿宋_GB2312"/>
          <w:sz w:val="32"/>
          <w:szCs w:val="32"/>
        </w:rPr>
        <w:t>http://meeting.ccmusic.edu.cn/</w:t>
      </w:r>
      <w:r>
        <w:rPr>
          <w:rFonts w:eastAsia="仿宋_GB2312"/>
          <w:sz w:val="32"/>
          <w:szCs w:val="32"/>
        </w:rPr>
        <w:t>，用户名</w:t>
      </w:r>
      <w:r w:rsidR="00100A7E">
        <w:rPr>
          <w:rFonts w:eastAsia="仿宋_GB2312" w:hint="eastAsia"/>
          <w:sz w:val="32"/>
          <w:szCs w:val="32"/>
        </w:rPr>
        <w:t>为工号，密码默认：</w:t>
      </w:r>
      <w:r w:rsidR="00100A7E">
        <w:rPr>
          <w:rFonts w:eastAsia="仿宋_GB2312" w:hint="eastAsia"/>
          <w:sz w:val="32"/>
          <w:szCs w:val="32"/>
        </w:rPr>
        <w:t>123456</w:t>
      </w:r>
      <w:r w:rsidR="00100A7E">
        <w:rPr>
          <w:rFonts w:eastAsia="仿宋_GB2312" w:hint="eastAsia"/>
          <w:sz w:val="32"/>
          <w:szCs w:val="32"/>
        </w:rPr>
        <w:t>，后续</w:t>
      </w:r>
      <w:r>
        <w:rPr>
          <w:rFonts w:eastAsia="仿宋_GB2312"/>
          <w:sz w:val="32"/>
          <w:szCs w:val="32"/>
        </w:rPr>
        <w:t>以统一认证系统中的账号密码为准，然后直接点击登录按钮图标即可自动登录系统中，登录界面如下图所示：</w:t>
      </w:r>
    </w:p>
    <w:p w14:paraId="7E701772" w14:textId="30BCA4F6" w:rsidR="00486B57" w:rsidRDefault="008D2726">
      <w:pPr>
        <w:spacing w:line="240" w:lineRule="auto"/>
        <w:jc w:val="center"/>
        <w:rPr>
          <w:rFonts w:eastAsia="仿宋_GB2312"/>
          <w:sz w:val="32"/>
          <w:szCs w:val="32"/>
        </w:rPr>
      </w:pPr>
      <w:r w:rsidRPr="008D2726">
        <w:rPr>
          <w:rFonts w:eastAsia="仿宋_GB2312"/>
          <w:noProof/>
          <w:sz w:val="32"/>
          <w:szCs w:val="32"/>
        </w:rPr>
        <w:lastRenderedPageBreak/>
        <w:drawing>
          <wp:inline distT="0" distB="0" distL="0" distR="0" wp14:anchorId="53DF7ABD" wp14:editId="5D701AAF">
            <wp:extent cx="6048375" cy="29705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0665A" w14:textId="77777777" w:rsidR="00486B57" w:rsidRDefault="00692218">
      <w:pPr>
        <w:jc w:val="center"/>
      </w:pPr>
      <w:r>
        <w:rPr>
          <w:rFonts w:hAnsi="宋体"/>
          <w:b/>
          <w:bCs/>
        </w:rPr>
        <w:t>登录界面</w:t>
      </w:r>
    </w:p>
    <w:p w14:paraId="1AA360F1" w14:textId="77777777" w:rsidR="00486B57" w:rsidRDefault="00692218">
      <w:pPr>
        <w:pStyle w:val="1"/>
        <w:keepNext w:val="0"/>
        <w:keepLines w:val="0"/>
        <w:spacing w:before="0" w:after="0" w:line="560" w:lineRule="exact"/>
        <w:rPr>
          <w:rFonts w:eastAsia="仿宋_GB2312"/>
          <w:color w:val="000000"/>
          <w:kern w:val="0"/>
          <w:sz w:val="32"/>
          <w:szCs w:val="32"/>
        </w:rPr>
      </w:pPr>
      <w:bookmarkStart w:id="5" w:name="_Toc525905440"/>
      <w:bookmarkStart w:id="6" w:name="_Toc7966"/>
      <w:r>
        <w:rPr>
          <w:rFonts w:eastAsia="仿宋_GB2312" w:hint="eastAsia"/>
          <w:color w:val="000000"/>
          <w:kern w:val="0"/>
          <w:sz w:val="32"/>
          <w:szCs w:val="32"/>
        </w:rPr>
        <w:t>3.</w:t>
      </w:r>
      <w:r>
        <w:rPr>
          <w:rFonts w:eastAsia="仿宋_GB2312"/>
          <w:color w:val="000000"/>
          <w:kern w:val="0"/>
          <w:sz w:val="32"/>
          <w:szCs w:val="32"/>
        </w:rPr>
        <w:t>首页介绍</w:t>
      </w:r>
      <w:bookmarkEnd w:id="5"/>
      <w:bookmarkEnd w:id="6"/>
    </w:p>
    <w:p w14:paraId="08CAB3A7" w14:textId="76688D0B" w:rsidR="00486B57" w:rsidRDefault="00692218">
      <w:pPr>
        <w:spacing w:line="240" w:lineRule="auto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(1)</w:t>
      </w:r>
      <w:r>
        <w:rPr>
          <w:rFonts w:eastAsia="仿宋_GB2312"/>
          <w:sz w:val="32"/>
          <w:szCs w:val="32"/>
        </w:rPr>
        <w:t>【提交议题】</w:t>
      </w:r>
      <w:r>
        <w:rPr>
          <w:rFonts w:eastAsia="仿宋_GB2312" w:hint="eastAsia"/>
          <w:sz w:val="32"/>
          <w:szCs w:val="32"/>
        </w:rPr>
        <w:t>二级部门</w:t>
      </w:r>
      <w:r w:rsidR="0096224F">
        <w:rPr>
          <w:rFonts w:eastAsia="仿宋_GB2312" w:hint="eastAsia"/>
          <w:sz w:val="32"/>
          <w:szCs w:val="32"/>
        </w:rPr>
        <w:t>正副职领导</w:t>
      </w:r>
      <w:r>
        <w:rPr>
          <w:rFonts w:eastAsia="仿宋_GB2312"/>
          <w:sz w:val="32"/>
          <w:szCs w:val="32"/>
        </w:rPr>
        <w:t>可以通过【提交议题】来提交议题，提交的议题需经过分管校领导</w:t>
      </w:r>
      <w:r>
        <w:rPr>
          <w:rFonts w:eastAsia="仿宋_GB2312" w:hint="eastAsia"/>
          <w:sz w:val="32"/>
          <w:szCs w:val="32"/>
        </w:rPr>
        <w:t>进行</w:t>
      </w:r>
      <w:r>
        <w:rPr>
          <w:rFonts w:eastAsia="仿宋_GB2312"/>
          <w:sz w:val="32"/>
          <w:szCs w:val="32"/>
        </w:rPr>
        <w:t>审核，</w:t>
      </w:r>
      <w:bookmarkStart w:id="7" w:name="OLE_LINK5"/>
      <w:bookmarkStart w:id="8" w:name="OLE_LINK7"/>
      <w:bookmarkStart w:id="9" w:name="OLE_LINK6"/>
      <w:r>
        <w:rPr>
          <w:rFonts w:eastAsia="仿宋_GB2312" w:hint="eastAsia"/>
          <w:sz w:val="32"/>
          <w:szCs w:val="32"/>
        </w:rPr>
        <w:t>审核通过后将会</w:t>
      </w:r>
      <w:r>
        <w:rPr>
          <w:rFonts w:eastAsia="仿宋_GB2312"/>
          <w:sz w:val="32"/>
          <w:szCs w:val="32"/>
        </w:rPr>
        <w:t>提交到</w:t>
      </w:r>
      <w:r>
        <w:rPr>
          <w:rFonts w:eastAsia="仿宋_GB2312" w:hint="eastAsia"/>
          <w:sz w:val="32"/>
          <w:szCs w:val="32"/>
        </w:rPr>
        <w:t>党政办</w:t>
      </w:r>
      <w:r>
        <w:rPr>
          <w:rFonts w:eastAsia="仿宋_GB2312"/>
          <w:sz w:val="32"/>
          <w:szCs w:val="32"/>
        </w:rPr>
        <w:t>的待选议题中</w:t>
      </w:r>
      <w:bookmarkEnd w:id="7"/>
      <w:bookmarkEnd w:id="8"/>
      <w:bookmarkEnd w:id="9"/>
      <w:r>
        <w:rPr>
          <w:rFonts w:eastAsia="仿宋_GB2312" w:hint="eastAsia"/>
          <w:sz w:val="32"/>
          <w:szCs w:val="32"/>
        </w:rPr>
        <w:t>，审核未通过后议题将会被退回二级部门</w:t>
      </w:r>
      <w:r>
        <w:rPr>
          <w:rFonts w:eastAsia="仿宋_GB2312"/>
          <w:sz w:val="32"/>
          <w:szCs w:val="32"/>
        </w:rPr>
        <w:t>进行修改或删除。</w:t>
      </w:r>
    </w:p>
    <w:p w14:paraId="635AC6B0" w14:textId="6E58D38C" w:rsidR="00486B57" w:rsidRDefault="00692218">
      <w:pPr>
        <w:spacing w:line="240" w:lineRule="auto"/>
        <w:ind w:firstLineChars="200" w:firstLine="640"/>
        <w:rPr>
          <w:rFonts w:eastAsia="仿宋_GB2312"/>
          <w:sz w:val="32"/>
          <w:szCs w:val="32"/>
        </w:rPr>
      </w:pPr>
      <w:bookmarkStart w:id="10" w:name="OLE_LINK112"/>
      <w:bookmarkStart w:id="11" w:name="OLE_LINK111"/>
      <w:bookmarkStart w:id="12" w:name="OLE_LINK110"/>
      <w:bookmarkStart w:id="13" w:name="OLE_LINK8"/>
      <w:r>
        <w:rPr>
          <w:rFonts w:eastAsia="仿宋_GB2312" w:hint="eastAsia"/>
          <w:sz w:val="32"/>
          <w:szCs w:val="32"/>
        </w:rPr>
        <w:t>(2)</w:t>
      </w:r>
      <w:r>
        <w:rPr>
          <w:rFonts w:eastAsia="仿宋_GB2312"/>
          <w:sz w:val="32"/>
          <w:szCs w:val="32"/>
        </w:rPr>
        <w:t>【</w:t>
      </w:r>
      <w:bookmarkStart w:id="14" w:name="OLE_LINK109"/>
      <w:bookmarkStart w:id="15" w:name="OLE_LINK108"/>
      <w:r>
        <w:rPr>
          <w:rFonts w:eastAsia="仿宋_GB2312" w:hint="eastAsia"/>
          <w:sz w:val="32"/>
          <w:szCs w:val="32"/>
        </w:rPr>
        <w:t>列席</w:t>
      </w:r>
      <w:r>
        <w:rPr>
          <w:rFonts w:eastAsia="仿宋_GB2312"/>
          <w:sz w:val="32"/>
          <w:szCs w:val="32"/>
        </w:rPr>
        <w:t>议题</w:t>
      </w:r>
      <w:bookmarkEnd w:id="14"/>
      <w:bookmarkEnd w:id="15"/>
      <w:r>
        <w:rPr>
          <w:rFonts w:eastAsia="仿宋_GB2312"/>
          <w:sz w:val="32"/>
          <w:szCs w:val="32"/>
        </w:rPr>
        <w:t>】</w:t>
      </w:r>
      <w:bookmarkStart w:id="16" w:name="OLE_LINK11"/>
      <w:bookmarkStart w:id="17" w:name="OLE_LINK12"/>
      <w:bookmarkStart w:id="18" w:name="OLE_LINK10"/>
      <w:r>
        <w:rPr>
          <w:rFonts w:eastAsia="仿宋_GB2312" w:hint="eastAsia"/>
          <w:sz w:val="32"/>
          <w:szCs w:val="32"/>
        </w:rPr>
        <w:t>会议处于发布状态时，二级部门</w:t>
      </w:r>
      <w:r w:rsidR="0096224F">
        <w:rPr>
          <w:rFonts w:eastAsia="仿宋_GB2312" w:hint="eastAsia"/>
          <w:sz w:val="32"/>
          <w:szCs w:val="32"/>
        </w:rPr>
        <w:t>可</w:t>
      </w:r>
      <w:r>
        <w:rPr>
          <w:rFonts w:eastAsia="仿宋_GB2312" w:hint="eastAsia"/>
          <w:sz w:val="32"/>
          <w:szCs w:val="32"/>
        </w:rPr>
        <w:t>查看自己列席的所有</w:t>
      </w:r>
      <w:bookmarkEnd w:id="10"/>
      <w:bookmarkEnd w:id="11"/>
      <w:bookmarkEnd w:id="12"/>
      <w:r>
        <w:rPr>
          <w:rFonts w:eastAsia="仿宋_GB2312"/>
          <w:sz w:val="32"/>
          <w:szCs w:val="32"/>
        </w:rPr>
        <w:t>议题及上传的对应材料。</w:t>
      </w:r>
      <w:bookmarkEnd w:id="13"/>
      <w:bookmarkEnd w:id="16"/>
      <w:bookmarkEnd w:id="17"/>
      <w:bookmarkEnd w:id="18"/>
    </w:p>
    <w:p w14:paraId="2C85308B" w14:textId="60B895C6" w:rsidR="00486B57" w:rsidRDefault="00692218">
      <w:pPr>
        <w:spacing w:line="240" w:lineRule="auto"/>
        <w:ind w:firstLineChars="200" w:firstLine="640"/>
        <w:rPr>
          <w:rFonts w:eastAsia="仿宋_GB2312"/>
          <w:sz w:val="32"/>
          <w:szCs w:val="32"/>
        </w:rPr>
      </w:pPr>
      <w:bookmarkStart w:id="19" w:name="OLE_LINK23"/>
      <w:bookmarkStart w:id="20" w:name="OLE_LINK22"/>
      <w:r>
        <w:rPr>
          <w:rFonts w:eastAsia="仿宋_GB2312" w:hint="eastAsia"/>
          <w:sz w:val="32"/>
          <w:szCs w:val="32"/>
        </w:rPr>
        <w:t>(3)</w:t>
      </w:r>
      <w:r>
        <w:rPr>
          <w:rFonts w:eastAsia="仿宋_GB2312"/>
          <w:sz w:val="32"/>
          <w:szCs w:val="32"/>
        </w:rPr>
        <w:t>【</w:t>
      </w:r>
      <w:r>
        <w:rPr>
          <w:rFonts w:eastAsia="仿宋_GB2312" w:hint="eastAsia"/>
          <w:sz w:val="32"/>
          <w:szCs w:val="32"/>
        </w:rPr>
        <w:t>会议进度</w:t>
      </w:r>
      <w:r>
        <w:rPr>
          <w:rFonts w:eastAsia="仿宋_GB2312"/>
          <w:sz w:val="32"/>
          <w:szCs w:val="32"/>
        </w:rPr>
        <w:t>】</w:t>
      </w:r>
      <w:r>
        <w:rPr>
          <w:rFonts w:eastAsia="仿宋_GB2312" w:hint="eastAsia"/>
          <w:sz w:val="32"/>
          <w:szCs w:val="32"/>
        </w:rPr>
        <w:t>会议由管理员设置为发布状态时，二级单位通过【会议进度】能够</w:t>
      </w:r>
      <w:r>
        <w:rPr>
          <w:rFonts w:eastAsia="仿宋_GB2312"/>
          <w:sz w:val="32"/>
          <w:szCs w:val="32"/>
        </w:rPr>
        <w:t>实时了解当前会议进度。</w:t>
      </w:r>
    </w:p>
    <w:bookmarkEnd w:id="19"/>
    <w:bookmarkEnd w:id="20"/>
    <w:p w14:paraId="0CA41FD6" w14:textId="77777777" w:rsidR="00486B57" w:rsidRDefault="00692218">
      <w:pPr>
        <w:spacing w:line="240" w:lineRule="auto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(4)</w:t>
      </w:r>
      <w:r>
        <w:rPr>
          <w:rFonts w:eastAsia="仿宋_GB2312"/>
          <w:sz w:val="32"/>
          <w:szCs w:val="32"/>
        </w:rPr>
        <w:t>【注销】用户登录后可点击【注销】按钮进行用户注销。</w:t>
      </w:r>
    </w:p>
    <w:p w14:paraId="0F661855" w14:textId="77777777" w:rsidR="00486B57" w:rsidRDefault="00692218">
      <w:pPr>
        <w:pStyle w:val="1"/>
        <w:keepNext w:val="0"/>
        <w:keepLines w:val="0"/>
        <w:spacing w:before="0" w:after="0" w:line="560" w:lineRule="exact"/>
        <w:rPr>
          <w:rFonts w:eastAsia="仿宋_GB2312"/>
          <w:color w:val="000000"/>
          <w:kern w:val="0"/>
          <w:sz w:val="32"/>
          <w:szCs w:val="32"/>
        </w:rPr>
      </w:pPr>
      <w:bookmarkStart w:id="21" w:name="_Toc525905441"/>
      <w:bookmarkStart w:id="22" w:name="_Toc26834"/>
      <w:r>
        <w:rPr>
          <w:rFonts w:eastAsia="仿宋_GB2312" w:hint="eastAsia"/>
          <w:color w:val="000000"/>
          <w:kern w:val="0"/>
          <w:sz w:val="32"/>
          <w:szCs w:val="32"/>
        </w:rPr>
        <w:t>4.</w:t>
      </w:r>
      <w:r>
        <w:rPr>
          <w:rFonts w:eastAsia="仿宋_GB2312"/>
          <w:color w:val="000000"/>
          <w:kern w:val="0"/>
          <w:sz w:val="32"/>
          <w:szCs w:val="32"/>
        </w:rPr>
        <w:t>提交议题介绍</w:t>
      </w:r>
      <w:bookmarkEnd w:id="21"/>
      <w:bookmarkEnd w:id="22"/>
    </w:p>
    <w:p w14:paraId="5AC02236" w14:textId="02F30576" w:rsidR="00486B57" w:rsidRDefault="00692218">
      <w:pPr>
        <w:spacing w:line="240" w:lineRule="auto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会议</w:t>
      </w:r>
      <w:r>
        <w:rPr>
          <w:rFonts w:eastAsia="仿宋_GB2312" w:hint="eastAsia"/>
          <w:sz w:val="32"/>
          <w:szCs w:val="32"/>
        </w:rPr>
        <w:t>处于</w:t>
      </w:r>
      <w:r>
        <w:rPr>
          <w:rFonts w:eastAsia="仿宋_GB2312"/>
          <w:sz w:val="32"/>
          <w:szCs w:val="32"/>
        </w:rPr>
        <w:t>征集阶段</w:t>
      </w:r>
      <w:r>
        <w:rPr>
          <w:rFonts w:eastAsia="仿宋_GB2312" w:hint="eastAsia"/>
          <w:sz w:val="32"/>
          <w:szCs w:val="32"/>
        </w:rPr>
        <w:t>时</w:t>
      </w:r>
      <w:r>
        <w:rPr>
          <w:rFonts w:eastAsia="仿宋_GB2312"/>
          <w:sz w:val="32"/>
          <w:szCs w:val="32"/>
        </w:rPr>
        <w:t>，</w:t>
      </w:r>
      <w:r>
        <w:rPr>
          <w:rFonts w:eastAsia="仿宋_GB2312" w:hint="eastAsia"/>
          <w:sz w:val="32"/>
          <w:szCs w:val="32"/>
        </w:rPr>
        <w:t>二级部门</w:t>
      </w:r>
      <w:r w:rsidR="0096224F">
        <w:rPr>
          <w:rFonts w:eastAsia="仿宋_GB2312" w:hint="eastAsia"/>
          <w:sz w:val="32"/>
          <w:szCs w:val="32"/>
        </w:rPr>
        <w:t>正副职领导</w:t>
      </w:r>
      <w:r w:rsidR="0096224F">
        <w:rPr>
          <w:rFonts w:eastAsia="仿宋_GB2312"/>
          <w:sz w:val="32"/>
          <w:szCs w:val="32"/>
        </w:rPr>
        <w:t>可</w:t>
      </w:r>
      <w:r>
        <w:rPr>
          <w:rFonts w:eastAsia="仿宋_GB2312"/>
          <w:sz w:val="32"/>
          <w:szCs w:val="32"/>
        </w:rPr>
        <w:t>通过本期会议下方的提交议题按钮进行提交议题，点击列表下方的提交议题按钮，填写议题名称、选择议题类型、预计时间、汇报人、列席人、上传议题材</w:t>
      </w:r>
      <w:r>
        <w:rPr>
          <w:rFonts w:eastAsia="仿宋_GB2312"/>
          <w:sz w:val="32"/>
          <w:szCs w:val="32"/>
        </w:rPr>
        <w:lastRenderedPageBreak/>
        <w:t>料附件等，在汇报人与列席人输入框输入检索词可以直接检索出名字，带</w:t>
      </w:r>
      <w:r>
        <w:rPr>
          <w:rFonts w:eastAsia="仿宋_GB2312"/>
          <w:noProof/>
          <w:sz w:val="32"/>
          <w:szCs w:val="32"/>
        </w:rPr>
        <w:drawing>
          <wp:inline distT="0" distB="0" distL="0" distR="0" wp14:anchorId="2C599341" wp14:editId="0372F012">
            <wp:extent cx="189865" cy="161290"/>
            <wp:effectExtent l="0" t="0" r="63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w:t>的为必填项，否则提交不成功。</w:t>
      </w:r>
    </w:p>
    <w:p w14:paraId="17ED4757" w14:textId="50E75C9A" w:rsidR="00486B57" w:rsidRDefault="008D2726">
      <w:pPr>
        <w:spacing w:line="240" w:lineRule="auto"/>
        <w:jc w:val="center"/>
        <w:rPr>
          <w:rFonts w:eastAsia="仿宋_GB2312"/>
          <w:sz w:val="32"/>
          <w:szCs w:val="32"/>
        </w:rPr>
      </w:pPr>
      <w:r w:rsidRPr="008D2726">
        <w:rPr>
          <w:rFonts w:eastAsia="仿宋_GB2312"/>
          <w:noProof/>
          <w:sz w:val="32"/>
          <w:szCs w:val="32"/>
        </w:rPr>
        <w:drawing>
          <wp:inline distT="0" distB="0" distL="0" distR="0" wp14:anchorId="4BD430B3" wp14:editId="4EF029A7">
            <wp:extent cx="6048375" cy="52590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2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6804B" w14:textId="77777777" w:rsidR="00486B57" w:rsidRDefault="00692218">
      <w:pPr>
        <w:spacing w:line="240" w:lineRule="auto"/>
        <w:jc w:val="center"/>
        <w:rPr>
          <w:rFonts w:eastAsia="仿宋_GB2312"/>
          <w:sz w:val="32"/>
          <w:szCs w:val="32"/>
        </w:rPr>
      </w:pPr>
      <w:r>
        <w:rPr>
          <w:rFonts w:eastAsiaTheme="minorEastAsia" w:hAnsiTheme="minorEastAsia"/>
          <w:b/>
        </w:rPr>
        <w:t>提交议题界面</w:t>
      </w:r>
    </w:p>
    <w:p w14:paraId="34046CC0" w14:textId="083FDCA3" w:rsidR="00486B57" w:rsidRDefault="008D2726">
      <w:pPr>
        <w:spacing w:line="240" w:lineRule="auto"/>
        <w:jc w:val="center"/>
      </w:pPr>
      <w:r w:rsidRPr="008D2726">
        <w:rPr>
          <w:noProof/>
        </w:rPr>
        <w:drawing>
          <wp:inline distT="0" distB="0" distL="0" distR="0" wp14:anchorId="77ED213A" wp14:editId="4501F44B">
            <wp:extent cx="6048375" cy="18764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CE1BC" w14:textId="77777777" w:rsidR="00486B57" w:rsidRDefault="00692218">
      <w:pPr>
        <w:spacing w:line="240" w:lineRule="auto"/>
        <w:jc w:val="center"/>
        <w:rPr>
          <w:rFonts w:eastAsiaTheme="minorEastAsia"/>
          <w:b/>
        </w:rPr>
      </w:pPr>
      <w:r>
        <w:rPr>
          <w:rFonts w:eastAsiaTheme="minorEastAsia" w:hAnsiTheme="minorEastAsia"/>
          <w:b/>
        </w:rPr>
        <w:t>议题添加成功界面</w:t>
      </w:r>
    </w:p>
    <w:p w14:paraId="56FCB6EC" w14:textId="77777777" w:rsidR="00486B57" w:rsidRDefault="00692218">
      <w:pPr>
        <w:spacing w:line="240" w:lineRule="auto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特别说明：</w:t>
      </w:r>
    </w:p>
    <w:p w14:paraId="2F380B93" w14:textId="500D284D" w:rsidR="008D2726" w:rsidRPr="00D7513C" w:rsidRDefault="008D2726">
      <w:pPr>
        <w:spacing w:line="240" w:lineRule="auto"/>
        <w:ind w:firstLineChars="200" w:firstLine="640"/>
        <w:rPr>
          <w:rFonts w:eastAsia="仿宋_GB2312"/>
          <w:sz w:val="32"/>
          <w:szCs w:val="32"/>
          <w:u w:val="single"/>
        </w:rPr>
      </w:pPr>
      <w:r w:rsidRPr="00D7513C">
        <w:rPr>
          <w:rFonts w:eastAsia="仿宋_GB2312" w:hint="eastAsia"/>
          <w:sz w:val="32"/>
          <w:szCs w:val="32"/>
          <w:u w:val="single"/>
        </w:rPr>
        <w:lastRenderedPageBreak/>
        <w:t>（</w:t>
      </w:r>
      <w:r w:rsidR="007369CD" w:rsidRPr="00D7513C">
        <w:rPr>
          <w:rFonts w:eastAsia="仿宋_GB2312"/>
          <w:sz w:val="32"/>
          <w:szCs w:val="32"/>
          <w:u w:val="single"/>
        </w:rPr>
        <w:t>1</w:t>
      </w:r>
      <w:r w:rsidRPr="00D7513C">
        <w:rPr>
          <w:rFonts w:eastAsia="仿宋_GB2312" w:hint="eastAsia"/>
          <w:sz w:val="32"/>
          <w:szCs w:val="32"/>
          <w:u w:val="single"/>
        </w:rPr>
        <w:t>）提交议题截至时间过期后征集议题关闭。</w:t>
      </w:r>
    </w:p>
    <w:p w14:paraId="637C834C" w14:textId="7D569C8C" w:rsidR="008D2726" w:rsidRPr="00D7513C" w:rsidRDefault="008D2726">
      <w:pPr>
        <w:spacing w:line="240" w:lineRule="auto"/>
        <w:ind w:firstLineChars="200" w:firstLine="640"/>
        <w:rPr>
          <w:rFonts w:eastAsia="仿宋_GB2312"/>
          <w:sz w:val="32"/>
          <w:szCs w:val="32"/>
          <w:u w:val="single"/>
        </w:rPr>
      </w:pPr>
      <w:r w:rsidRPr="00D7513C">
        <w:rPr>
          <w:rFonts w:eastAsia="仿宋_GB2312" w:hint="eastAsia"/>
          <w:sz w:val="32"/>
          <w:szCs w:val="32"/>
          <w:u w:val="single"/>
        </w:rPr>
        <w:t>（</w:t>
      </w:r>
      <w:r w:rsidR="007369CD" w:rsidRPr="00D7513C">
        <w:rPr>
          <w:rFonts w:eastAsia="仿宋_GB2312"/>
          <w:sz w:val="32"/>
          <w:szCs w:val="32"/>
          <w:u w:val="single"/>
        </w:rPr>
        <w:t>2</w:t>
      </w:r>
      <w:r w:rsidRPr="00D7513C">
        <w:rPr>
          <w:rFonts w:eastAsia="仿宋_GB2312" w:hint="eastAsia"/>
          <w:sz w:val="32"/>
          <w:szCs w:val="32"/>
          <w:u w:val="single"/>
        </w:rPr>
        <w:t>）严格按照模板格式进行议题提交</w:t>
      </w:r>
      <w:r w:rsidR="007369CD" w:rsidRPr="00D7513C">
        <w:rPr>
          <w:rFonts w:eastAsia="仿宋_GB2312" w:hint="eastAsia"/>
          <w:sz w:val="32"/>
          <w:szCs w:val="32"/>
          <w:u w:val="single"/>
        </w:rPr>
        <w:t>，提交格式</w:t>
      </w:r>
      <w:r w:rsidR="007369CD" w:rsidRPr="00D7513C">
        <w:rPr>
          <w:rFonts w:eastAsia="仿宋_GB2312" w:hint="eastAsia"/>
          <w:sz w:val="32"/>
          <w:szCs w:val="32"/>
          <w:u w:val="single"/>
        </w:rPr>
        <w:t>P</w:t>
      </w:r>
      <w:r w:rsidR="007369CD" w:rsidRPr="00D7513C">
        <w:rPr>
          <w:rFonts w:eastAsia="仿宋_GB2312"/>
          <w:sz w:val="32"/>
          <w:szCs w:val="32"/>
          <w:u w:val="single"/>
        </w:rPr>
        <w:t>DF</w:t>
      </w:r>
      <w:r w:rsidRPr="00D7513C">
        <w:rPr>
          <w:rFonts w:eastAsia="仿宋_GB2312" w:hint="eastAsia"/>
          <w:sz w:val="32"/>
          <w:szCs w:val="32"/>
          <w:u w:val="single"/>
        </w:rPr>
        <w:t>。</w:t>
      </w:r>
    </w:p>
    <w:p w14:paraId="5CA99220" w14:textId="77777777" w:rsidR="00486B57" w:rsidRDefault="00692218">
      <w:pPr>
        <w:pStyle w:val="1"/>
        <w:keepNext w:val="0"/>
        <w:keepLines w:val="0"/>
        <w:spacing w:before="0" w:after="0" w:line="560" w:lineRule="exact"/>
        <w:rPr>
          <w:rFonts w:eastAsia="仿宋_GB2312"/>
          <w:color w:val="000000"/>
          <w:kern w:val="0"/>
          <w:sz w:val="32"/>
          <w:szCs w:val="32"/>
        </w:rPr>
      </w:pPr>
      <w:bookmarkStart w:id="23" w:name="_Toc525905442"/>
      <w:bookmarkStart w:id="24" w:name="_Toc26858"/>
      <w:r>
        <w:rPr>
          <w:rFonts w:eastAsia="仿宋_GB2312" w:hint="eastAsia"/>
          <w:color w:val="000000"/>
          <w:kern w:val="0"/>
          <w:sz w:val="32"/>
          <w:szCs w:val="32"/>
        </w:rPr>
        <w:t>5.</w:t>
      </w:r>
      <w:r>
        <w:rPr>
          <w:rFonts w:eastAsia="仿宋_GB2312" w:hint="eastAsia"/>
          <w:color w:val="000000"/>
          <w:kern w:val="0"/>
          <w:sz w:val="32"/>
          <w:szCs w:val="32"/>
        </w:rPr>
        <w:t>列席议题介绍</w:t>
      </w:r>
      <w:bookmarkEnd w:id="23"/>
      <w:bookmarkEnd w:id="24"/>
    </w:p>
    <w:p w14:paraId="7057B6A8" w14:textId="04BD0A9D" w:rsidR="00486B57" w:rsidRDefault="0096224F">
      <w:pPr>
        <w:spacing w:line="240" w:lineRule="auto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会议处于发布状态，二级</w:t>
      </w:r>
      <w:r w:rsidR="00692218">
        <w:rPr>
          <w:rFonts w:eastAsia="仿宋_GB2312" w:hint="eastAsia"/>
          <w:sz w:val="32"/>
          <w:szCs w:val="32"/>
        </w:rPr>
        <w:t>部门通过本期会议下方的【列席议题】可以查看自己列席的所有</w:t>
      </w:r>
      <w:r w:rsidR="00692218">
        <w:rPr>
          <w:rFonts w:eastAsia="仿宋_GB2312"/>
          <w:sz w:val="32"/>
          <w:szCs w:val="32"/>
        </w:rPr>
        <w:t>议题及上传的对应材料</w:t>
      </w:r>
      <w:r w:rsidR="00692218">
        <w:rPr>
          <w:rFonts w:eastAsia="仿宋_GB2312" w:hint="eastAsia"/>
          <w:sz w:val="32"/>
          <w:szCs w:val="32"/>
        </w:rPr>
        <w:t>。</w:t>
      </w:r>
      <w:r w:rsidR="00692218">
        <w:rPr>
          <w:rFonts w:eastAsia="仿宋_GB2312"/>
          <w:sz w:val="32"/>
          <w:szCs w:val="32"/>
        </w:rPr>
        <w:t>通过搜索框可以搜索到包含相应</w:t>
      </w:r>
      <w:r w:rsidR="00692218">
        <w:rPr>
          <w:rFonts w:eastAsia="仿宋_GB2312" w:hint="eastAsia"/>
          <w:sz w:val="32"/>
          <w:szCs w:val="32"/>
        </w:rPr>
        <w:t>的</w:t>
      </w:r>
      <w:r w:rsidR="00692218">
        <w:rPr>
          <w:rFonts w:eastAsia="仿宋_GB2312"/>
          <w:sz w:val="32"/>
          <w:szCs w:val="32"/>
        </w:rPr>
        <w:t>会议</w:t>
      </w:r>
      <w:r w:rsidR="00692218">
        <w:rPr>
          <w:rFonts w:eastAsia="仿宋_GB2312" w:hint="eastAsia"/>
          <w:sz w:val="32"/>
          <w:szCs w:val="32"/>
        </w:rPr>
        <w:t>/</w:t>
      </w:r>
      <w:r w:rsidR="00692218">
        <w:rPr>
          <w:rFonts w:eastAsia="仿宋_GB2312" w:hint="eastAsia"/>
          <w:sz w:val="32"/>
          <w:szCs w:val="32"/>
        </w:rPr>
        <w:t>议题</w:t>
      </w:r>
      <w:r w:rsidR="00692218">
        <w:rPr>
          <w:rFonts w:eastAsia="仿宋_GB2312"/>
          <w:sz w:val="32"/>
          <w:szCs w:val="32"/>
        </w:rPr>
        <w:t>：通过在搜索框中输入</w:t>
      </w:r>
      <w:r w:rsidR="00692218">
        <w:rPr>
          <w:rFonts w:eastAsia="仿宋_GB2312" w:hint="eastAsia"/>
          <w:sz w:val="32"/>
          <w:szCs w:val="32"/>
        </w:rPr>
        <w:t>会议名称</w:t>
      </w:r>
      <w:r w:rsidR="00692218">
        <w:rPr>
          <w:rFonts w:eastAsia="仿宋_GB2312"/>
          <w:sz w:val="32"/>
          <w:szCs w:val="32"/>
        </w:rPr>
        <w:t>或</w:t>
      </w:r>
      <w:r w:rsidR="00692218">
        <w:rPr>
          <w:rFonts w:eastAsia="仿宋_GB2312" w:hint="eastAsia"/>
          <w:sz w:val="32"/>
          <w:szCs w:val="32"/>
        </w:rPr>
        <w:t>议题名称</w:t>
      </w:r>
      <w:r w:rsidR="00692218">
        <w:rPr>
          <w:rFonts w:eastAsia="仿宋_GB2312"/>
          <w:sz w:val="32"/>
          <w:szCs w:val="32"/>
        </w:rPr>
        <w:t>的关键字，可快速检索到议题信息，并能够查看搜索到的相关议题</w:t>
      </w:r>
      <w:r w:rsidR="00692218">
        <w:rPr>
          <w:rFonts w:eastAsia="仿宋_GB2312" w:hint="eastAsia"/>
          <w:sz w:val="32"/>
          <w:szCs w:val="32"/>
        </w:rPr>
        <w:t>或上传的</w:t>
      </w:r>
      <w:r w:rsidR="00692218">
        <w:rPr>
          <w:rFonts w:eastAsia="仿宋_GB2312"/>
          <w:sz w:val="32"/>
          <w:szCs w:val="32"/>
        </w:rPr>
        <w:t>材料等。</w:t>
      </w:r>
    </w:p>
    <w:p w14:paraId="70072D7C" w14:textId="0F9A49C8" w:rsidR="00486B57" w:rsidRDefault="007369CD">
      <w:pPr>
        <w:spacing w:line="240" w:lineRule="auto"/>
        <w:jc w:val="center"/>
        <w:rPr>
          <w:rFonts w:eastAsia="仿宋_GB2312"/>
          <w:sz w:val="32"/>
          <w:szCs w:val="32"/>
        </w:rPr>
      </w:pPr>
      <w:r w:rsidRPr="007369CD">
        <w:rPr>
          <w:rFonts w:eastAsia="仿宋_GB2312"/>
          <w:noProof/>
          <w:sz w:val="32"/>
          <w:szCs w:val="32"/>
        </w:rPr>
        <w:drawing>
          <wp:inline distT="0" distB="0" distL="0" distR="0" wp14:anchorId="1D84FFB3" wp14:editId="3EE1542A">
            <wp:extent cx="6048375" cy="29705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8E1F6" w14:textId="77777777" w:rsidR="00486B57" w:rsidRDefault="00692218">
      <w:pPr>
        <w:spacing w:line="240" w:lineRule="auto"/>
        <w:jc w:val="center"/>
        <w:rPr>
          <w:rFonts w:eastAsiaTheme="minorEastAsia" w:hAnsiTheme="minorEastAsia"/>
          <w:b/>
        </w:rPr>
      </w:pPr>
      <w:r>
        <w:rPr>
          <w:rFonts w:eastAsiaTheme="minorEastAsia" w:hAnsiTheme="minorEastAsia" w:hint="eastAsia"/>
          <w:b/>
        </w:rPr>
        <w:t>查看列席议题界面</w:t>
      </w:r>
    </w:p>
    <w:p w14:paraId="587EEBA3" w14:textId="77777777" w:rsidR="00486B57" w:rsidRDefault="00692218">
      <w:pPr>
        <w:pStyle w:val="1"/>
        <w:keepNext w:val="0"/>
        <w:keepLines w:val="0"/>
        <w:spacing w:before="0" w:after="0" w:line="560" w:lineRule="exact"/>
        <w:rPr>
          <w:rFonts w:eastAsia="仿宋_GB2312"/>
          <w:color w:val="000000"/>
          <w:kern w:val="0"/>
          <w:sz w:val="32"/>
          <w:szCs w:val="32"/>
        </w:rPr>
      </w:pPr>
      <w:bookmarkStart w:id="25" w:name="_Toc525905443"/>
      <w:bookmarkStart w:id="26" w:name="_Toc24503"/>
      <w:r>
        <w:rPr>
          <w:rFonts w:eastAsia="仿宋_GB2312" w:hint="eastAsia"/>
          <w:color w:val="000000"/>
          <w:kern w:val="0"/>
          <w:sz w:val="32"/>
          <w:szCs w:val="32"/>
        </w:rPr>
        <w:t>6.</w:t>
      </w:r>
      <w:r>
        <w:rPr>
          <w:rFonts w:eastAsia="仿宋_GB2312" w:hint="eastAsia"/>
          <w:color w:val="000000"/>
          <w:kern w:val="0"/>
          <w:sz w:val="32"/>
          <w:szCs w:val="32"/>
        </w:rPr>
        <w:t>会议进度介绍</w:t>
      </w:r>
      <w:bookmarkEnd w:id="25"/>
      <w:bookmarkEnd w:id="26"/>
    </w:p>
    <w:p w14:paraId="1822A861" w14:textId="634CCFD9" w:rsidR="00486B57" w:rsidRDefault="00692218">
      <w:pPr>
        <w:spacing w:line="240" w:lineRule="auto"/>
        <w:ind w:firstLineChars="200" w:firstLine="640"/>
        <w:rPr>
          <w:rFonts w:eastAsia="仿宋_GB2312"/>
          <w:sz w:val="32"/>
          <w:szCs w:val="32"/>
        </w:rPr>
      </w:pPr>
      <w:bookmarkStart w:id="27" w:name="OLE_LINK24"/>
      <w:bookmarkStart w:id="28" w:name="OLE_LINK32"/>
      <w:bookmarkStart w:id="29" w:name="OLE_LINK33"/>
      <w:r>
        <w:rPr>
          <w:rFonts w:eastAsia="仿宋_GB2312" w:hint="eastAsia"/>
          <w:sz w:val="32"/>
          <w:szCs w:val="32"/>
        </w:rPr>
        <w:t>会议处于发布状态时，二级单位</w:t>
      </w:r>
      <w:bookmarkStart w:id="30" w:name="_GoBack"/>
      <w:bookmarkEnd w:id="30"/>
      <w:r>
        <w:rPr>
          <w:rFonts w:eastAsia="仿宋_GB2312" w:hint="eastAsia"/>
          <w:sz w:val="32"/>
          <w:szCs w:val="32"/>
        </w:rPr>
        <w:t>通过本期会议下方的【会议进度】查看自己列席的所有</w:t>
      </w:r>
      <w:r>
        <w:rPr>
          <w:rFonts w:eastAsia="仿宋_GB2312"/>
          <w:sz w:val="32"/>
          <w:szCs w:val="32"/>
        </w:rPr>
        <w:t>议题及上传的对应材料</w:t>
      </w:r>
      <w:r>
        <w:rPr>
          <w:rFonts w:eastAsia="仿宋_GB2312" w:hint="eastAsia"/>
          <w:sz w:val="32"/>
          <w:szCs w:val="32"/>
        </w:rPr>
        <w:t>，能够</w:t>
      </w:r>
      <w:r>
        <w:rPr>
          <w:rFonts w:eastAsia="仿宋_GB2312"/>
          <w:sz w:val="32"/>
          <w:szCs w:val="32"/>
        </w:rPr>
        <w:t>实时了解当前会议进度。</w:t>
      </w:r>
      <w:bookmarkEnd w:id="27"/>
      <w:bookmarkEnd w:id="28"/>
      <w:bookmarkEnd w:id="29"/>
    </w:p>
    <w:p w14:paraId="04A254C1" w14:textId="537FB78C" w:rsidR="00486B57" w:rsidRDefault="007369CD">
      <w:pPr>
        <w:spacing w:line="240" w:lineRule="auto"/>
        <w:jc w:val="center"/>
        <w:rPr>
          <w:rFonts w:eastAsia="仿宋_GB2312"/>
          <w:sz w:val="32"/>
          <w:szCs w:val="32"/>
        </w:rPr>
      </w:pPr>
      <w:r w:rsidRPr="007369CD">
        <w:rPr>
          <w:rFonts w:eastAsia="仿宋_GB2312"/>
          <w:noProof/>
          <w:sz w:val="32"/>
          <w:szCs w:val="32"/>
        </w:rPr>
        <w:lastRenderedPageBreak/>
        <w:drawing>
          <wp:inline distT="0" distB="0" distL="0" distR="0" wp14:anchorId="77FF5D56" wp14:editId="6599C2B4">
            <wp:extent cx="6048375" cy="29705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A167A" w14:textId="77777777" w:rsidR="00486B57" w:rsidRDefault="00692218">
      <w:pPr>
        <w:spacing w:line="240" w:lineRule="auto"/>
        <w:jc w:val="center"/>
        <w:rPr>
          <w:rFonts w:eastAsiaTheme="minorEastAsia" w:hAnsiTheme="minorEastAsia"/>
          <w:b/>
        </w:rPr>
      </w:pPr>
      <w:r>
        <w:rPr>
          <w:rFonts w:eastAsiaTheme="minorEastAsia" w:hAnsiTheme="minorEastAsia" w:hint="eastAsia"/>
          <w:b/>
        </w:rPr>
        <w:t>会议进度界面</w:t>
      </w:r>
    </w:p>
    <w:p w14:paraId="4C5D2029" w14:textId="77777777" w:rsidR="00486B57" w:rsidRDefault="00486B57">
      <w:pPr>
        <w:spacing w:line="240" w:lineRule="auto"/>
        <w:rPr>
          <w:rFonts w:eastAsia="仿宋_GB2312"/>
          <w:sz w:val="32"/>
          <w:szCs w:val="32"/>
        </w:rPr>
      </w:pPr>
    </w:p>
    <w:sectPr w:rsidR="00486B57">
      <w:footerReference w:type="default" r:id="rId19"/>
      <w:footerReference w:type="first" r:id="rId20"/>
      <w:pgSz w:w="11906" w:h="16838"/>
      <w:pgMar w:top="1134" w:right="1247" w:bottom="1134" w:left="1134" w:header="567" w:footer="567" w:gutter="0"/>
      <w:pgNumType w:fmt="chineseCounting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FD4CAA" w14:textId="77777777" w:rsidR="00FB04DB" w:rsidRDefault="00FB04DB">
      <w:pPr>
        <w:spacing w:line="240" w:lineRule="auto"/>
      </w:pPr>
      <w:r>
        <w:separator/>
      </w:r>
    </w:p>
  </w:endnote>
  <w:endnote w:type="continuationSeparator" w:id="0">
    <w:p w14:paraId="4D1912FA" w14:textId="77777777" w:rsidR="00FB04DB" w:rsidRDefault="00FB04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8080391"/>
    </w:sdtPr>
    <w:sdtEndPr/>
    <w:sdtContent>
      <w:p w14:paraId="0654E991" w14:textId="77777777" w:rsidR="00486B57" w:rsidRDefault="00FB04DB">
        <w:pPr>
          <w:pStyle w:val="a8"/>
          <w:jc w:val="center"/>
        </w:pPr>
      </w:p>
    </w:sdtContent>
  </w:sdt>
  <w:p w14:paraId="0291140E" w14:textId="77777777" w:rsidR="00486B57" w:rsidRDefault="00486B5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65830" w14:textId="77777777" w:rsidR="00486B57" w:rsidRDefault="00486B57">
    <w:pPr>
      <w:pStyle w:val="a8"/>
      <w:jc w:val="center"/>
    </w:pPr>
  </w:p>
  <w:p w14:paraId="7EB1ECCB" w14:textId="77777777" w:rsidR="00486B57" w:rsidRDefault="00486B5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97392" w14:textId="77777777" w:rsidR="00486B57" w:rsidRDefault="00FB04DB">
    <w:pPr>
      <w:pStyle w:val="a8"/>
      <w:jc w:val="center"/>
    </w:pPr>
    <w:r>
      <w:pict w14:anchorId="35D4D191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0;margin-top:0;width:2in;height:2in;z-index:251660288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sdt>
                <w:sdtPr>
                  <w:id w:val="1125587"/>
                </w:sdtPr>
                <w:sdtEndPr/>
                <w:sdtContent>
                  <w:p w14:paraId="04814422" w14:textId="77777777" w:rsidR="00486B57" w:rsidRDefault="00692218">
                    <w:pPr>
                      <w:pStyle w:val="a8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96224F" w:rsidRPr="0096224F">
                      <w:rPr>
                        <w:rFonts w:hint="eastAsia"/>
                        <w:noProof/>
                        <w:lang w:val="zh-CN"/>
                      </w:rPr>
                      <w:t>七</w:t>
                    </w:r>
                    <w:r>
                      <w:rPr>
                        <w:lang w:val="zh-CN"/>
                      </w:rPr>
                      <w:fldChar w:fldCharType="end"/>
                    </w:r>
                  </w:p>
                </w:sdtContent>
              </w:sdt>
              <w:p w14:paraId="6E1F6EF7" w14:textId="77777777" w:rsidR="00486B57" w:rsidRDefault="00486B57"/>
            </w:txbxContent>
          </v:textbox>
          <w10:wrap anchorx="margin"/>
        </v:shape>
      </w:pict>
    </w:r>
  </w:p>
  <w:p w14:paraId="0C5386E7" w14:textId="77777777" w:rsidR="00486B57" w:rsidRDefault="00486B57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955A35" w14:textId="77777777" w:rsidR="00486B57" w:rsidRDefault="00FB04DB">
    <w:pPr>
      <w:pStyle w:val="a8"/>
      <w:jc w:val="center"/>
    </w:pPr>
    <w:r>
      <w:pict w14:anchorId="407885B6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0;margin-top:0;width:2in;height:2in;z-index:251661312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sdt>
                <w:sdtPr>
                  <w:id w:val="1125577"/>
                </w:sdtPr>
                <w:sdtEndPr/>
                <w:sdtContent>
                  <w:p w14:paraId="6AAE6F61" w14:textId="77777777" w:rsidR="00486B57" w:rsidRDefault="00692218">
                    <w:pPr>
                      <w:pStyle w:val="a8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96224F" w:rsidRPr="0096224F">
                      <w:rPr>
                        <w:rFonts w:hint="eastAsia"/>
                        <w:noProof/>
                        <w:lang w:val="zh-CN"/>
                      </w:rPr>
                      <w:t>二</w:t>
                    </w:r>
                    <w:r>
                      <w:rPr>
                        <w:lang w:val="zh-CN"/>
                      </w:rPr>
                      <w:fldChar w:fldCharType="end"/>
                    </w:r>
                  </w:p>
                </w:sdtContent>
              </w:sdt>
              <w:p w14:paraId="40F3DB64" w14:textId="77777777" w:rsidR="00486B57" w:rsidRDefault="00486B57"/>
            </w:txbxContent>
          </v:textbox>
          <w10:wrap anchorx="margin"/>
        </v:shape>
      </w:pict>
    </w:r>
  </w:p>
  <w:p w14:paraId="46B28A94" w14:textId="77777777" w:rsidR="00486B57" w:rsidRDefault="00486B5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718925" w14:textId="77777777" w:rsidR="00FB04DB" w:rsidRDefault="00FB04DB">
      <w:pPr>
        <w:spacing w:line="240" w:lineRule="auto"/>
      </w:pPr>
      <w:r>
        <w:separator/>
      </w:r>
    </w:p>
  </w:footnote>
  <w:footnote w:type="continuationSeparator" w:id="0">
    <w:p w14:paraId="285ACC4C" w14:textId="77777777" w:rsidR="00FB04DB" w:rsidRDefault="00FB04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F5751" w14:textId="77777777" w:rsidR="00486B57" w:rsidRDefault="00486B57">
    <w:pPr>
      <w:pStyle w:val="a9"/>
      <w:pBdr>
        <w:bottom w:val="none" w:sz="0" w:space="0" w:color="auto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63"/>
  <w:displayHorizontalDrawingGridEvery w:val="0"/>
  <w:displayVertic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94F2A"/>
    <w:rsid w:val="00003C65"/>
    <w:rsid w:val="0001035D"/>
    <w:rsid w:val="000111CA"/>
    <w:rsid w:val="000163DE"/>
    <w:rsid w:val="000302A2"/>
    <w:rsid w:val="00031636"/>
    <w:rsid w:val="00032155"/>
    <w:rsid w:val="00036999"/>
    <w:rsid w:val="00040CF9"/>
    <w:rsid w:val="000529F5"/>
    <w:rsid w:val="00055AB8"/>
    <w:rsid w:val="00060DD5"/>
    <w:rsid w:val="00067EED"/>
    <w:rsid w:val="00077119"/>
    <w:rsid w:val="0007725C"/>
    <w:rsid w:val="00085A05"/>
    <w:rsid w:val="00093526"/>
    <w:rsid w:val="000947D9"/>
    <w:rsid w:val="00095B05"/>
    <w:rsid w:val="000B37CA"/>
    <w:rsid w:val="000B4FB5"/>
    <w:rsid w:val="000C4402"/>
    <w:rsid w:val="000C5416"/>
    <w:rsid w:val="000C6136"/>
    <w:rsid w:val="000D0736"/>
    <w:rsid w:val="000D313E"/>
    <w:rsid w:val="000D4B11"/>
    <w:rsid w:val="000E5352"/>
    <w:rsid w:val="000F15F6"/>
    <w:rsid w:val="000F4F26"/>
    <w:rsid w:val="00100278"/>
    <w:rsid w:val="00100A7E"/>
    <w:rsid w:val="00102F18"/>
    <w:rsid w:val="00111439"/>
    <w:rsid w:val="00117C31"/>
    <w:rsid w:val="0012169E"/>
    <w:rsid w:val="001217BA"/>
    <w:rsid w:val="00125BC0"/>
    <w:rsid w:val="00130AE1"/>
    <w:rsid w:val="001311DD"/>
    <w:rsid w:val="00131F6A"/>
    <w:rsid w:val="001320F0"/>
    <w:rsid w:val="00134206"/>
    <w:rsid w:val="001467DC"/>
    <w:rsid w:val="00160A8E"/>
    <w:rsid w:val="0017005E"/>
    <w:rsid w:val="0018089E"/>
    <w:rsid w:val="00186300"/>
    <w:rsid w:val="001A3E1C"/>
    <w:rsid w:val="001B3828"/>
    <w:rsid w:val="001C08BA"/>
    <w:rsid w:val="001C180C"/>
    <w:rsid w:val="001C7909"/>
    <w:rsid w:val="001D4C1B"/>
    <w:rsid w:val="001F330B"/>
    <w:rsid w:val="00200BF3"/>
    <w:rsid w:val="00215893"/>
    <w:rsid w:val="00217199"/>
    <w:rsid w:val="00220FF9"/>
    <w:rsid w:val="002258DB"/>
    <w:rsid w:val="0022592D"/>
    <w:rsid w:val="002421E7"/>
    <w:rsid w:val="002800A8"/>
    <w:rsid w:val="00280B89"/>
    <w:rsid w:val="00281803"/>
    <w:rsid w:val="00284CAE"/>
    <w:rsid w:val="00286CB1"/>
    <w:rsid w:val="002911AA"/>
    <w:rsid w:val="002A7837"/>
    <w:rsid w:val="002B13A2"/>
    <w:rsid w:val="002B34C6"/>
    <w:rsid w:val="002B43A0"/>
    <w:rsid w:val="002B4C92"/>
    <w:rsid w:val="002B660E"/>
    <w:rsid w:val="002D0A98"/>
    <w:rsid w:val="002D14BC"/>
    <w:rsid w:val="002D5640"/>
    <w:rsid w:val="002D6D86"/>
    <w:rsid w:val="00301B01"/>
    <w:rsid w:val="00301C78"/>
    <w:rsid w:val="00302CD6"/>
    <w:rsid w:val="00303615"/>
    <w:rsid w:val="00304CAD"/>
    <w:rsid w:val="00316054"/>
    <w:rsid w:val="00320857"/>
    <w:rsid w:val="003213F8"/>
    <w:rsid w:val="00330998"/>
    <w:rsid w:val="00333E09"/>
    <w:rsid w:val="00334D2F"/>
    <w:rsid w:val="00343037"/>
    <w:rsid w:val="00344686"/>
    <w:rsid w:val="00356EFA"/>
    <w:rsid w:val="0036115E"/>
    <w:rsid w:val="00371430"/>
    <w:rsid w:val="00373F8E"/>
    <w:rsid w:val="00377B28"/>
    <w:rsid w:val="00386396"/>
    <w:rsid w:val="00394212"/>
    <w:rsid w:val="003A33A4"/>
    <w:rsid w:val="003A655D"/>
    <w:rsid w:val="003B2165"/>
    <w:rsid w:val="003B7820"/>
    <w:rsid w:val="003C71E7"/>
    <w:rsid w:val="003C7781"/>
    <w:rsid w:val="003D1824"/>
    <w:rsid w:val="003D247B"/>
    <w:rsid w:val="003D2DB9"/>
    <w:rsid w:val="003D398C"/>
    <w:rsid w:val="003D3FF1"/>
    <w:rsid w:val="003D5EB2"/>
    <w:rsid w:val="003E133E"/>
    <w:rsid w:val="003E22F4"/>
    <w:rsid w:val="003E3F50"/>
    <w:rsid w:val="003E4072"/>
    <w:rsid w:val="003E542C"/>
    <w:rsid w:val="003E714B"/>
    <w:rsid w:val="003F1B4A"/>
    <w:rsid w:val="003F6F42"/>
    <w:rsid w:val="00407C82"/>
    <w:rsid w:val="0041260F"/>
    <w:rsid w:val="00414FB5"/>
    <w:rsid w:val="00420046"/>
    <w:rsid w:val="0042318E"/>
    <w:rsid w:val="0042371E"/>
    <w:rsid w:val="004270EB"/>
    <w:rsid w:val="00430DF4"/>
    <w:rsid w:val="00433BF2"/>
    <w:rsid w:val="00440454"/>
    <w:rsid w:val="004422E2"/>
    <w:rsid w:val="004458A8"/>
    <w:rsid w:val="00450C5B"/>
    <w:rsid w:val="004518FB"/>
    <w:rsid w:val="004647DC"/>
    <w:rsid w:val="00472622"/>
    <w:rsid w:val="00472B59"/>
    <w:rsid w:val="00486B4A"/>
    <w:rsid w:val="00486B57"/>
    <w:rsid w:val="00492876"/>
    <w:rsid w:val="00496A30"/>
    <w:rsid w:val="004A347B"/>
    <w:rsid w:val="004A69E3"/>
    <w:rsid w:val="004C1D52"/>
    <w:rsid w:val="004C744E"/>
    <w:rsid w:val="004D40B0"/>
    <w:rsid w:val="004D4E14"/>
    <w:rsid w:val="004D641A"/>
    <w:rsid w:val="004F41C3"/>
    <w:rsid w:val="004F6829"/>
    <w:rsid w:val="005006ED"/>
    <w:rsid w:val="00500AF3"/>
    <w:rsid w:val="0050669D"/>
    <w:rsid w:val="00507257"/>
    <w:rsid w:val="005140FC"/>
    <w:rsid w:val="00526B97"/>
    <w:rsid w:val="00532B82"/>
    <w:rsid w:val="00540F13"/>
    <w:rsid w:val="00550FD9"/>
    <w:rsid w:val="005511CB"/>
    <w:rsid w:val="00552698"/>
    <w:rsid w:val="00564448"/>
    <w:rsid w:val="00566524"/>
    <w:rsid w:val="005802DE"/>
    <w:rsid w:val="0058033D"/>
    <w:rsid w:val="005936EA"/>
    <w:rsid w:val="00594797"/>
    <w:rsid w:val="00594F2A"/>
    <w:rsid w:val="00596812"/>
    <w:rsid w:val="005A14E7"/>
    <w:rsid w:val="005A1507"/>
    <w:rsid w:val="005A3D8F"/>
    <w:rsid w:val="005A413C"/>
    <w:rsid w:val="005B082E"/>
    <w:rsid w:val="005B541F"/>
    <w:rsid w:val="005D6870"/>
    <w:rsid w:val="005D7755"/>
    <w:rsid w:val="005E3858"/>
    <w:rsid w:val="005E4D42"/>
    <w:rsid w:val="00607D97"/>
    <w:rsid w:val="00610CC8"/>
    <w:rsid w:val="00617379"/>
    <w:rsid w:val="00623A32"/>
    <w:rsid w:val="00631F8B"/>
    <w:rsid w:val="0063378C"/>
    <w:rsid w:val="00635700"/>
    <w:rsid w:val="006563E8"/>
    <w:rsid w:val="00671ED2"/>
    <w:rsid w:val="006723D2"/>
    <w:rsid w:val="006749DC"/>
    <w:rsid w:val="00676F6C"/>
    <w:rsid w:val="00682118"/>
    <w:rsid w:val="00682238"/>
    <w:rsid w:val="00692218"/>
    <w:rsid w:val="00693A94"/>
    <w:rsid w:val="006969E9"/>
    <w:rsid w:val="006977A2"/>
    <w:rsid w:val="006A01B7"/>
    <w:rsid w:val="006A5D49"/>
    <w:rsid w:val="006B07C7"/>
    <w:rsid w:val="006B0D49"/>
    <w:rsid w:val="006B4508"/>
    <w:rsid w:val="006C0859"/>
    <w:rsid w:val="006C0B40"/>
    <w:rsid w:val="006C0DE4"/>
    <w:rsid w:val="006C1192"/>
    <w:rsid w:val="006D7D5F"/>
    <w:rsid w:val="006E2086"/>
    <w:rsid w:val="006E2778"/>
    <w:rsid w:val="006E5CE7"/>
    <w:rsid w:val="006F1D81"/>
    <w:rsid w:val="006F1FAB"/>
    <w:rsid w:val="006F2EB7"/>
    <w:rsid w:val="006F7BA4"/>
    <w:rsid w:val="00704CFD"/>
    <w:rsid w:val="007111DA"/>
    <w:rsid w:val="00715FE5"/>
    <w:rsid w:val="007174F9"/>
    <w:rsid w:val="00717B69"/>
    <w:rsid w:val="00726021"/>
    <w:rsid w:val="007302D5"/>
    <w:rsid w:val="007353AF"/>
    <w:rsid w:val="007369CD"/>
    <w:rsid w:val="00740604"/>
    <w:rsid w:val="00740CF5"/>
    <w:rsid w:val="00752DDC"/>
    <w:rsid w:val="00753DC5"/>
    <w:rsid w:val="00767333"/>
    <w:rsid w:val="007759B6"/>
    <w:rsid w:val="00776C3A"/>
    <w:rsid w:val="00781075"/>
    <w:rsid w:val="00785482"/>
    <w:rsid w:val="0079318E"/>
    <w:rsid w:val="00795069"/>
    <w:rsid w:val="007971AE"/>
    <w:rsid w:val="007B06FB"/>
    <w:rsid w:val="007B36C1"/>
    <w:rsid w:val="007C5000"/>
    <w:rsid w:val="007D577D"/>
    <w:rsid w:val="007D5B82"/>
    <w:rsid w:val="007D5FE3"/>
    <w:rsid w:val="007E244B"/>
    <w:rsid w:val="007E30B7"/>
    <w:rsid w:val="007E6431"/>
    <w:rsid w:val="008029B0"/>
    <w:rsid w:val="00804187"/>
    <w:rsid w:val="0081373A"/>
    <w:rsid w:val="0082214E"/>
    <w:rsid w:val="00825ACA"/>
    <w:rsid w:val="00827AC1"/>
    <w:rsid w:val="008304A2"/>
    <w:rsid w:val="00833915"/>
    <w:rsid w:val="00850019"/>
    <w:rsid w:val="00850E33"/>
    <w:rsid w:val="00857380"/>
    <w:rsid w:val="00857E6D"/>
    <w:rsid w:val="008635C9"/>
    <w:rsid w:val="00875B50"/>
    <w:rsid w:val="008768AC"/>
    <w:rsid w:val="0087761E"/>
    <w:rsid w:val="008850C5"/>
    <w:rsid w:val="008B0E2F"/>
    <w:rsid w:val="008B0F0A"/>
    <w:rsid w:val="008B14C2"/>
    <w:rsid w:val="008D2726"/>
    <w:rsid w:val="008D36AB"/>
    <w:rsid w:val="00913CA6"/>
    <w:rsid w:val="00916E64"/>
    <w:rsid w:val="009207DF"/>
    <w:rsid w:val="0092397E"/>
    <w:rsid w:val="009247F3"/>
    <w:rsid w:val="00926FE3"/>
    <w:rsid w:val="0093039E"/>
    <w:rsid w:val="00932FA8"/>
    <w:rsid w:val="0094799D"/>
    <w:rsid w:val="00956123"/>
    <w:rsid w:val="0096224F"/>
    <w:rsid w:val="00974D86"/>
    <w:rsid w:val="009821BA"/>
    <w:rsid w:val="00983126"/>
    <w:rsid w:val="00983717"/>
    <w:rsid w:val="00985AE5"/>
    <w:rsid w:val="00986DB3"/>
    <w:rsid w:val="00987E12"/>
    <w:rsid w:val="00991580"/>
    <w:rsid w:val="009A49F1"/>
    <w:rsid w:val="009B1DBF"/>
    <w:rsid w:val="009C7ED4"/>
    <w:rsid w:val="009D4B90"/>
    <w:rsid w:val="009E2953"/>
    <w:rsid w:val="009F0DA7"/>
    <w:rsid w:val="009F4269"/>
    <w:rsid w:val="00A01673"/>
    <w:rsid w:val="00A10A23"/>
    <w:rsid w:val="00A21B24"/>
    <w:rsid w:val="00A25091"/>
    <w:rsid w:val="00A30341"/>
    <w:rsid w:val="00A3094F"/>
    <w:rsid w:val="00A4589F"/>
    <w:rsid w:val="00A4633B"/>
    <w:rsid w:val="00A51DFE"/>
    <w:rsid w:val="00A61C2C"/>
    <w:rsid w:val="00A67169"/>
    <w:rsid w:val="00A761F4"/>
    <w:rsid w:val="00A77B49"/>
    <w:rsid w:val="00A85B2C"/>
    <w:rsid w:val="00A92A1A"/>
    <w:rsid w:val="00A92E33"/>
    <w:rsid w:val="00A9432B"/>
    <w:rsid w:val="00A95688"/>
    <w:rsid w:val="00A95833"/>
    <w:rsid w:val="00A97DF2"/>
    <w:rsid w:val="00AA43CE"/>
    <w:rsid w:val="00AA5106"/>
    <w:rsid w:val="00AB5902"/>
    <w:rsid w:val="00AC0116"/>
    <w:rsid w:val="00AC2126"/>
    <w:rsid w:val="00AC28DF"/>
    <w:rsid w:val="00AD7DE1"/>
    <w:rsid w:val="00AE01CB"/>
    <w:rsid w:val="00AE1A05"/>
    <w:rsid w:val="00AE36C5"/>
    <w:rsid w:val="00B03BCF"/>
    <w:rsid w:val="00B14533"/>
    <w:rsid w:val="00B209F2"/>
    <w:rsid w:val="00B20F42"/>
    <w:rsid w:val="00B22937"/>
    <w:rsid w:val="00B2439B"/>
    <w:rsid w:val="00B271CB"/>
    <w:rsid w:val="00B30C98"/>
    <w:rsid w:val="00B37815"/>
    <w:rsid w:val="00B37A3A"/>
    <w:rsid w:val="00B4485B"/>
    <w:rsid w:val="00B46B4E"/>
    <w:rsid w:val="00B536ED"/>
    <w:rsid w:val="00B62251"/>
    <w:rsid w:val="00B622DE"/>
    <w:rsid w:val="00B64FAD"/>
    <w:rsid w:val="00B82C3C"/>
    <w:rsid w:val="00B833D0"/>
    <w:rsid w:val="00B8483D"/>
    <w:rsid w:val="00B85848"/>
    <w:rsid w:val="00B86503"/>
    <w:rsid w:val="00B86ECB"/>
    <w:rsid w:val="00B902AD"/>
    <w:rsid w:val="00B971EC"/>
    <w:rsid w:val="00BA73A5"/>
    <w:rsid w:val="00BB7D02"/>
    <w:rsid w:val="00BD1D4E"/>
    <w:rsid w:val="00BD37A9"/>
    <w:rsid w:val="00BD4248"/>
    <w:rsid w:val="00BD459A"/>
    <w:rsid w:val="00BD48A6"/>
    <w:rsid w:val="00BE5113"/>
    <w:rsid w:val="00BE5D26"/>
    <w:rsid w:val="00BF3CB1"/>
    <w:rsid w:val="00BF69C6"/>
    <w:rsid w:val="00BF6F4F"/>
    <w:rsid w:val="00C007FB"/>
    <w:rsid w:val="00C0574B"/>
    <w:rsid w:val="00C149A8"/>
    <w:rsid w:val="00C2668C"/>
    <w:rsid w:val="00C34407"/>
    <w:rsid w:val="00C373CC"/>
    <w:rsid w:val="00C4242B"/>
    <w:rsid w:val="00C43CBC"/>
    <w:rsid w:val="00C6354D"/>
    <w:rsid w:val="00C9205F"/>
    <w:rsid w:val="00C930E9"/>
    <w:rsid w:val="00C93A9C"/>
    <w:rsid w:val="00C97348"/>
    <w:rsid w:val="00CA131A"/>
    <w:rsid w:val="00CA1EDF"/>
    <w:rsid w:val="00CA40CB"/>
    <w:rsid w:val="00CA66D6"/>
    <w:rsid w:val="00CB0374"/>
    <w:rsid w:val="00CB1B3F"/>
    <w:rsid w:val="00CB502A"/>
    <w:rsid w:val="00CB5238"/>
    <w:rsid w:val="00CC69A8"/>
    <w:rsid w:val="00CD3014"/>
    <w:rsid w:val="00CD6EE9"/>
    <w:rsid w:val="00CE03A4"/>
    <w:rsid w:val="00CE2717"/>
    <w:rsid w:val="00CF6519"/>
    <w:rsid w:val="00CF773A"/>
    <w:rsid w:val="00D012A7"/>
    <w:rsid w:val="00D0623E"/>
    <w:rsid w:val="00D11F07"/>
    <w:rsid w:val="00D14608"/>
    <w:rsid w:val="00D1602A"/>
    <w:rsid w:val="00D250B6"/>
    <w:rsid w:val="00D46F19"/>
    <w:rsid w:val="00D471F6"/>
    <w:rsid w:val="00D5143D"/>
    <w:rsid w:val="00D5243B"/>
    <w:rsid w:val="00D55E1F"/>
    <w:rsid w:val="00D57084"/>
    <w:rsid w:val="00D7513C"/>
    <w:rsid w:val="00D751E6"/>
    <w:rsid w:val="00D77D45"/>
    <w:rsid w:val="00D870E8"/>
    <w:rsid w:val="00D87E04"/>
    <w:rsid w:val="00D91B6B"/>
    <w:rsid w:val="00D91C20"/>
    <w:rsid w:val="00D94165"/>
    <w:rsid w:val="00DA5061"/>
    <w:rsid w:val="00DA54A7"/>
    <w:rsid w:val="00DA7CE3"/>
    <w:rsid w:val="00DA7CFD"/>
    <w:rsid w:val="00DC1177"/>
    <w:rsid w:val="00DC358D"/>
    <w:rsid w:val="00DC396B"/>
    <w:rsid w:val="00DC799D"/>
    <w:rsid w:val="00DD5AC5"/>
    <w:rsid w:val="00DE298A"/>
    <w:rsid w:val="00DF1732"/>
    <w:rsid w:val="00E03940"/>
    <w:rsid w:val="00E30648"/>
    <w:rsid w:val="00E319DA"/>
    <w:rsid w:val="00E31C7F"/>
    <w:rsid w:val="00E440D9"/>
    <w:rsid w:val="00E5229F"/>
    <w:rsid w:val="00E53934"/>
    <w:rsid w:val="00E71161"/>
    <w:rsid w:val="00E729F0"/>
    <w:rsid w:val="00E72AF0"/>
    <w:rsid w:val="00E81AF9"/>
    <w:rsid w:val="00E940BD"/>
    <w:rsid w:val="00E95D9B"/>
    <w:rsid w:val="00E96832"/>
    <w:rsid w:val="00EA1A23"/>
    <w:rsid w:val="00EA1DB4"/>
    <w:rsid w:val="00EA42DC"/>
    <w:rsid w:val="00EB61F9"/>
    <w:rsid w:val="00EC4335"/>
    <w:rsid w:val="00EC6DB9"/>
    <w:rsid w:val="00ED2380"/>
    <w:rsid w:val="00ED2728"/>
    <w:rsid w:val="00ED6BFC"/>
    <w:rsid w:val="00EE2035"/>
    <w:rsid w:val="00EF0779"/>
    <w:rsid w:val="00EF126B"/>
    <w:rsid w:val="00EF545E"/>
    <w:rsid w:val="00F02BDE"/>
    <w:rsid w:val="00F051F5"/>
    <w:rsid w:val="00F05959"/>
    <w:rsid w:val="00F102DC"/>
    <w:rsid w:val="00F1175F"/>
    <w:rsid w:val="00F1394D"/>
    <w:rsid w:val="00F21E90"/>
    <w:rsid w:val="00F22224"/>
    <w:rsid w:val="00F35D57"/>
    <w:rsid w:val="00F37595"/>
    <w:rsid w:val="00F41625"/>
    <w:rsid w:val="00F54786"/>
    <w:rsid w:val="00F54986"/>
    <w:rsid w:val="00F5646F"/>
    <w:rsid w:val="00F61351"/>
    <w:rsid w:val="00F653ED"/>
    <w:rsid w:val="00F653FC"/>
    <w:rsid w:val="00F7034B"/>
    <w:rsid w:val="00F73CB4"/>
    <w:rsid w:val="00F8531B"/>
    <w:rsid w:val="00F8789A"/>
    <w:rsid w:val="00F95149"/>
    <w:rsid w:val="00FB04DB"/>
    <w:rsid w:val="00FB2F9A"/>
    <w:rsid w:val="00FB4A58"/>
    <w:rsid w:val="00FD006E"/>
    <w:rsid w:val="00FD1AE1"/>
    <w:rsid w:val="00FD3004"/>
    <w:rsid w:val="00FD5F94"/>
    <w:rsid w:val="00FD7D69"/>
    <w:rsid w:val="00FE0BE5"/>
    <w:rsid w:val="00FE28A9"/>
    <w:rsid w:val="00FE615E"/>
    <w:rsid w:val="00FF40DF"/>
    <w:rsid w:val="00FF4A92"/>
    <w:rsid w:val="30D1469C"/>
    <w:rsid w:val="3987785E"/>
    <w:rsid w:val="3C407FA2"/>
    <w:rsid w:val="72CC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13E316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Plain Text" w:semiHidden="0" w:uiPriority="0" w:unhideWhenUsed="0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Times New Roman" w:hAnsi="Times New Roman"/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1"/>
    <w:qFormat/>
    <w:pPr>
      <w:keepNext/>
      <w:keepLines/>
      <w:spacing w:before="260" w:after="260" w:line="416" w:lineRule="auto"/>
      <w:outlineLvl w:val="1"/>
    </w:pPr>
    <w:rPr>
      <w:rFonts w:ascii="Arial" w:hAnsi="Arial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semiHidden/>
    <w:unhideWhenUsed/>
    <w:qFormat/>
    <w:rPr>
      <w:b/>
      <w:bCs/>
    </w:rPr>
  </w:style>
  <w:style w:type="paragraph" w:styleId="a4">
    <w:name w:val="annotation text"/>
    <w:basedOn w:val="a"/>
    <w:link w:val="Char0"/>
    <w:uiPriority w:val="99"/>
    <w:semiHidden/>
    <w:unhideWhenUsed/>
    <w:qFormat/>
    <w:pPr>
      <w:jc w:val="left"/>
    </w:pPr>
  </w:style>
  <w:style w:type="paragraph" w:styleId="a5">
    <w:name w:val="Document Map"/>
    <w:basedOn w:val="a"/>
    <w:link w:val="Char1"/>
    <w:uiPriority w:val="99"/>
    <w:semiHidden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6">
    <w:name w:val="Plain Text"/>
    <w:basedOn w:val="a"/>
    <w:link w:val="Char2"/>
    <w:qFormat/>
    <w:rPr>
      <w:rFonts w:ascii="宋体" w:hAnsi="Courier New"/>
    </w:rPr>
  </w:style>
  <w:style w:type="paragraph" w:styleId="a7">
    <w:name w:val="Balloon Text"/>
    <w:basedOn w:val="a"/>
    <w:link w:val="Char3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8">
    <w:name w:val="footer"/>
    <w:basedOn w:val="a"/>
    <w:link w:val="Char4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9">
    <w:name w:val="header"/>
    <w:basedOn w:val="a"/>
    <w:link w:val="Char5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a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qFormat/>
    <w:rPr>
      <w:sz w:val="21"/>
      <w:szCs w:val="21"/>
    </w:rPr>
  </w:style>
  <w:style w:type="table" w:styleId="ad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36"/>
      <w:szCs w:val="44"/>
    </w:rPr>
  </w:style>
  <w:style w:type="character" w:customStyle="1" w:styleId="2Char">
    <w:name w:val="标题 2 Char"/>
    <w:basedOn w:val="a0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仿宋_GB2312" w:hAnsi="Times New Roman" w:cs="Times New Roman"/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="仿宋_GB2312" w:hAnsiTheme="majorHAnsi" w:cstheme="majorBidi"/>
      <w:b/>
      <w:bCs/>
      <w:sz w:val="24"/>
      <w:szCs w:val="28"/>
    </w:rPr>
  </w:style>
  <w:style w:type="character" w:customStyle="1" w:styleId="Char2">
    <w:name w:val="纯文本 Char"/>
    <w:basedOn w:val="a0"/>
    <w:link w:val="a6"/>
    <w:qFormat/>
    <w:rPr>
      <w:rFonts w:ascii="宋体" w:eastAsia="仿宋_GB2312" w:hAnsi="Courier New" w:cs="Times New Roman"/>
      <w:sz w:val="24"/>
      <w:szCs w:val="20"/>
    </w:rPr>
  </w:style>
  <w:style w:type="character" w:customStyle="1" w:styleId="2Char1">
    <w:name w:val="标题 2 Char1"/>
    <w:link w:val="2"/>
    <w:qFormat/>
    <w:rPr>
      <w:rFonts w:ascii="Arial" w:eastAsia="仿宋_GB2312" w:hAnsi="Arial" w:cs="Times New Roman"/>
      <w:b/>
      <w:bCs/>
      <w:sz w:val="30"/>
      <w:szCs w:val="32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paragraph" w:customStyle="1" w:styleId="af">
    <w:name w:val="内容"/>
    <w:basedOn w:val="a"/>
    <w:qFormat/>
    <w:pPr>
      <w:spacing w:line="312" w:lineRule="auto"/>
      <w:ind w:firstLineChars="200" w:firstLine="420"/>
    </w:pPr>
    <w:rPr>
      <w:rFonts w:ascii="Arial" w:eastAsia="幼圆" w:hAnsi="Arial"/>
      <w:szCs w:val="24"/>
    </w:rPr>
  </w:style>
  <w:style w:type="character" w:customStyle="1" w:styleId="Char3">
    <w:name w:val="批注框文本 Char"/>
    <w:basedOn w:val="a0"/>
    <w:link w:val="a7"/>
    <w:uiPriority w:val="99"/>
    <w:semiHidden/>
    <w:qFormat/>
    <w:rPr>
      <w:rFonts w:ascii="Times New Roman" w:eastAsia="仿宋_GB2312" w:hAnsi="Times New Roman" w:cs="Times New Roman"/>
      <w:sz w:val="18"/>
      <w:szCs w:val="18"/>
    </w:rPr>
  </w:style>
  <w:style w:type="character" w:customStyle="1" w:styleId="Char5">
    <w:name w:val="页眉 Char"/>
    <w:basedOn w:val="a0"/>
    <w:link w:val="a9"/>
    <w:uiPriority w:val="99"/>
    <w:qFormat/>
    <w:rPr>
      <w:rFonts w:ascii="Times New Roman" w:eastAsia="仿宋_GB2312" w:hAnsi="Times New Roman" w:cs="Times New Roman"/>
      <w:sz w:val="18"/>
      <w:szCs w:val="18"/>
    </w:rPr>
  </w:style>
  <w:style w:type="character" w:customStyle="1" w:styleId="Char4">
    <w:name w:val="页脚 Char"/>
    <w:basedOn w:val="a0"/>
    <w:link w:val="a8"/>
    <w:uiPriority w:val="99"/>
    <w:qFormat/>
    <w:rPr>
      <w:rFonts w:ascii="Times New Roman" w:eastAsia="仿宋_GB2312" w:hAnsi="Times New Roman" w:cs="Times New Roman"/>
      <w:sz w:val="18"/>
      <w:szCs w:val="18"/>
    </w:rPr>
  </w:style>
  <w:style w:type="character" w:customStyle="1" w:styleId="Char1">
    <w:name w:val="文档结构图 Char"/>
    <w:basedOn w:val="a0"/>
    <w:link w:val="a5"/>
    <w:uiPriority w:val="99"/>
    <w:semiHidden/>
    <w:qFormat/>
    <w:rPr>
      <w:rFonts w:ascii="宋体" w:eastAsia="宋体" w:hAnsi="Times New Roman" w:cs="Times New Roman"/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1">
    <w:name w:val="列出段落1"/>
    <w:basedOn w:val="a"/>
    <w:qFormat/>
    <w:pPr>
      <w:ind w:firstLineChars="200" w:firstLine="420"/>
    </w:pPr>
    <w:rPr>
      <w:szCs w:val="21"/>
    </w:rPr>
  </w:style>
  <w:style w:type="paragraph" w:customStyle="1" w:styleId="21">
    <w:name w:val="列出段落2"/>
    <w:basedOn w:val="a"/>
    <w:qFormat/>
    <w:pPr>
      <w:ind w:firstLineChars="200" w:firstLine="420"/>
    </w:pPr>
    <w:rPr>
      <w:szCs w:val="21"/>
    </w:rPr>
  </w:style>
  <w:style w:type="character" w:customStyle="1" w:styleId="Char0">
    <w:name w:val="批注文字 Char"/>
    <w:basedOn w:val="a0"/>
    <w:link w:val="a4"/>
    <w:uiPriority w:val="99"/>
    <w:semiHidden/>
    <w:qFormat/>
    <w:rPr>
      <w:rFonts w:ascii="Times New Roman" w:eastAsia="宋体" w:hAnsi="Times New Roman" w:cs="Times New Roman"/>
      <w:kern w:val="2"/>
      <w:sz w:val="21"/>
    </w:rPr>
  </w:style>
  <w:style w:type="character" w:customStyle="1" w:styleId="Char">
    <w:name w:val="批注主题 Char"/>
    <w:basedOn w:val="Char0"/>
    <w:link w:val="a3"/>
    <w:uiPriority w:val="99"/>
    <w:semiHidden/>
    <w:qFormat/>
    <w:rPr>
      <w:rFonts w:ascii="Times New Roman" w:eastAsia="宋体" w:hAnsi="Times New Roman" w:cs="Times New Roman"/>
      <w:b/>
      <w:bCs/>
      <w:kern w:val="2"/>
      <w:sz w:val="21"/>
    </w:rPr>
  </w:style>
  <w:style w:type="paragraph" w:customStyle="1" w:styleId="TOC2">
    <w:name w:val="TOC 标题2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1" textRotate="1"/>
    <customShpInfo spid="_x0000_s2052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140EF7C-9913-4ADD-B34F-613AA5899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office-01</dc:creator>
  <cp:lastModifiedBy>7层会议室</cp:lastModifiedBy>
  <cp:revision>26</cp:revision>
  <cp:lastPrinted>2017-06-06T10:40:00Z</cp:lastPrinted>
  <dcterms:created xsi:type="dcterms:W3CDTF">2018-05-04T03:54:00Z</dcterms:created>
  <dcterms:modified xsi:type="dcterms:W3CDTF">2020-11-26T03:39:00Z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